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3B" w:rsidRDefault="0033291E">
      <w:pPr>
        <w:pStyle w:val="a3"/>
        <w:jc w:val="center"/>
      </w:pPr>
      <w:r>
        <w:t>Министерство науки и высшего образования Республики Казахстан</w:t>
      </w:r>
    </w:p>
    <w:p w:rsidR="0006313B" w:rsidRDefault="0006313B">
      <w:pPr>
        <w:pStyle w:val="a3"/>
      </w:pPr>
    </w:p>
    <w:p w:rsidR="0006313B" w:rsidRDefault="00DB1C6E">
      <w:pPr>
        <w:pStyle w:val="a3"/>
        <w:jc w:val="center"/>
      </w:pPr>
      <w:r>
        <w:rPr>
          <w:lang w:val="en-US"/>
        </w:rPr>
        <w:t xml:space="preserve">                                                                                   </w:t>
      </w:r>
      <w:r w:rsidR="0033291E">
        <w:t xml:space="preserve">ВКТУ </w:t>
      </w:r>
      <w:proofErr w:type="spellStart"/>
      <w:r w:rsidR="0033291E">
        <w:t>им.Д.Серикбаева</w:t>
      </w:r>
      <w:proofErr w:type="spellEnd"/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33291E">
      <w:pPr>
        <w:pStyle w:val="a3"/>
        <w:ind w:left="6100"/>
      </w:pPr>
      <w:r>
        <w:t>УТВЕРЖДАЮ:</w:t>
      </w:r>
    </w:p>
    <w:p w:rsidR="0006313B" w:rsidRDefault="0033291E">
      <w:pPr>
        <w:pStyle w:val="a3"/>
        <w:ind w:left="6100"/>
      </w:pPr>
      <w:r>
        <w:t xml:space="preserve">Декан </w:t>
      </w:r>
      <w:proofErr w:type="spellStart"/>
      <w:r>
        <w:t>ШЦТиИИ</w:t>
      </w:r>
      <w:proofErr w:type="spellEnd"/>
      <w:r>
        <w:t>:</w:t>
      </w:r>
    </w:p>
    <w:p w:rsidR="0006313B" w:rsidRDefault="0033291E">
      <w:pPr>
        <w:pStyle w:val="a3"/>
        <w:ind w:left="6100"/>
      </w:pPr>
      <w:proofErr w:type="spellStart"/>
      <w:r>
        <w:t>Хасенова</w:t>
      </w:r>
      <w:proofErr w:type="spellEnd"/>
      <w:r>
        <w:t xml:space="preserve"> З.Т.</w:t>
      </w:r>
    </w:p>
    <w:p w:rsidR="0006313B" w:rsidRDefault="00745CBC">
      <w:pPr>
        <w:pStyle w:val="a3"/>
        <w:ind w:left="6100"/>
      </w:pPr>
      <w:r>
        <w:t>_____________202</w:t>
      </w:r>
      <w:r>
        <w:rPr>
          <w:lang w:val="kk-KZ"/>
        </w:rPr>
        <w:t>3</w:t>
      </w:r>
      <w:r w:rsidR="0033291E">
        <w:t xml:space="preserve"> г.</w:t>
      </w: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Pr="00F740A2" w:rsidRDefault="0033291E">
      <w:pPr>
        <w:pStyle w:val="a3"/>
        <w:jc w:val="center"/>
        <w:rPr>
          <w:lang w:val="kk-KZ"/>
        </w:rPr>
      </w:pPr>
      <w:r>
        <w:rPr>
          <w:b/>
        </w:rPr>
        <w:t>ОСНОВЫ</w:t>
      </w:r>
      <w:r w:rsidR="00F740A2">
        <w:rPr>
          <w:b/>
        </w:rPr>
        <w:t xml:space="preserve"> </w:t>
      </w:r>
      <w:r w:rsidR="00F740A2">
        <w:rPr>
          <w:b/>
          <w:lang w:val="kk-KZ"/>
        </w:rPr>
        <w:t>КОНСТРУИРОВАНИЯ РЭС</w:t>
      </w:r>
    </w:p>
    <w:p w:rsidR="0006313B" w:rsidRDefault="0033291E">
      <w:pPr>
        <w:pStyle w:val="a3"/>
        <w:jc w:val="center"/>
      </w:pPr>
      <w:r>
        <w:t>Рабочая учебная программа (</w:t>
      </w:r>
      <w:proofErr w:type="spellStart"/>
      <w:r>
        <w:t>силлабус</w:t>
      </w:r>
      <w:proofErr w:type="spellEnd"/>
      <w:r>
        <w:t>)</w:t>
      </w: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33291E">
      <w:pPr>
        <w:pStyle w:val="a3"/>
      </w:pPr>
      <w:r>
        <w:t>Образовательная программа: 6B06201 Радиотехника, электроника и телекоммуникации</w:t>
      </w:r>
    </w:p>
    <w:p w:rsidR="00DB1C6E" w:rsidRDefault="0033291E">
      <w:pPr>
        <w:pStyle w:val="a3"/>
      </w:pPr>
      <w:r>
        <w:t xml:space="preserve">Код дисциплины: </w:t>
      </w:r>
      <w:r w:rsidR="00DB1C6E">
        <w:t>OKRES4310</w:t>
      </w:r>
    </w:p>
    <w:p w:rsidR="0006313B" w:rsidRDefault="0033291E">
      <w:pPr>
        <w:pStyle w:val="a3"/>
      </w:pPr>
      <w:r>
        <w:t>Количество кредитов: 5</w:t>
      </w:r>
    </w:p>
    <w:p w:rsidR="0006313B" w:rsidRDefault="0033291E">
      <w:pPr>
        <w:pStyle w:val="a3"/>
      </w:pPr>
      <w:r>
        <w:t>Цикл: БД</w:t>
      </w:r>
    </w:p>
    <w:p w:rsidR="0006313B" w:rsidRDefault="0033291E">
      <w:pPr>
        <w:pStyle w:val="a3"/>
      </w:pPr>
      <w:r>
        <w:t>Компонент: ВК</w:t>
      </w: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745CBC">
      <w:pPr>
        <w:pStyle w:val="a3"/>
        <w:jc w:val="center"/>
      </w:pPr>
      <w:r>
        <w:t>Усть-Каменогорск, 202</w:t>
      </w:r>
      <w:r>
        <w:rPr>
          <w:lang w:val="kk-KZ"/>
        </w:rPr>
        <w:t>3</w:t>
      </w:r>
      <w:r w:rsidR="0033291E">
        <w:br w:type="page"/>
      </w:r>
    </w:p>
    <w:p w:rsidR="0006313B" w:rsidRDefault="0033291E">
      <w:pPr>
        <w:pStyle w:val="a3"/>
        <w:ind w:firstLine="567"/>
      </w:pPr>
      <w:r>
        <w:lastRenderedPageBreak/>
        <w:t>Рабочая учебная программа (</w:t>
      </w:r>
      <w:proofErr w:type="spellStart"/>
      <w:r>
        <w:t>силлабус</w:t>
      </w:r>
      <w:proofErr w:type="spellEnd"/>
      <w:r>
        <w:t>) разработана на «</w:t>
      </w:r>
      <w:proofErr w:type="spellStart"/>
      <w:r>
        <w:t>ШЦТиИИ</w:t>
      </w:r>
      <w:proofErr w:type="spellEnd"/>
      <w:r>
        <w:t>» на основании Государственных общеобязательных стандартов высшего и послевузовского образования (Приказ Министра науки и высшего образования РК №2 от 20.07.2022 г.), Правил организации учебного процесса по кредитной технологии обучения (Приказ Министра образования и науки РК от №152 от 20.04.2011 г.), Образовательной программы, Рабочего учебного плана, Каталога элективных дисциплин.</w:t>
      </w:r>
    </w:p>
    <w:p w:rsidR="0006313B" w:rsidRDefault="0006313B">
      <w:pPr>
        <w:pStyle w:val="a3"/>
      </w:pPr>
    </w:p>
    <w:p w:rsidR="0006313B" w:rsidRDefault="0033291E">
      <w:pPr>
        <w:pStyle w:val="a3"/>
      </w:pPr>
      <w:r>
        <w:t>Одобрено Комиссией по обеспечению качества</w:t>
      </w:r>
    </w:p>
    <w:p w:rsidR="0006313B" w:rsidRDefault="0006313B">
      <w:pPr>
        <w:pStyle w:val="a3"/>
      </w:pPr>
    </w:p>
    <w:p w:rsidR="0006313B" w:rsidRDefault="0033291E">
      <w:pPr>
        <w:pStyle w:val="a3"/>
        <w:tabs>
          <w:tab w:val="left" w:pos="6500"/>
        </w:tabs>
      </w:pPr>
      <w:r>
        <w:t>Председатель</w:t>
      </w:r>
      <w:r>
        <w:tab/>
        <w:t>ФИО</w:t>
      </w:r>
    </w:p>
    <w:p w:rsidR="0006313B" w:rsidRDefault="0033291E">
      <w:pPr>
        <w:pStyle w:val="a3"/>
      </w:pPr>
      <w:r>
        <w:t>Дата    01.09.2023 г.   протокол №1</w:t>
      </w:r>
    </w:p>
    <w:p w:rsidR="0006313B" w:rsidRDefault="0006313B">
      <w:pPr>
        <w:pStyle w:val="a3"/>
      </w:pPr>
    </w:p>
    <w:p w:rsidR="0006313B" w:rsidRDefault="0033291E">
      <w:pPr>
        <w:pStyle w:val="a3"/>
        <w:tabs>
          <w:tab w:val="left" w:pos="6500"/>
        </w:tabs>
        <w:ind w:left="6500" w:hanging="6500"/>
        <w:jc w:val="left"/>
      </w:pPr>
      <w:r>
        <w:t>Руководитель образовательной программы</w:t>
      </w:r>
      <w:r>
        <w:tab/>
      </w:r>
      <w:proofErr w:type="spellStart"/>
      <w:r>
        <w:t>Алимханова</w:t>
      </w:r>
      <w:proofErr w:type="spellEnd"/>
      <w:r>
        <w:t xml:space="preserve"> А.Ж.</w:t>
      </w:r>
    </w:p>
    <w:p w:rsidR="0006313B" w:rsidRDefault="0033291E">
      <w:pPr>
        <w:pStyle w:val="a3"/>
        <w:tabs>
          <w:tab w:val="left" w:pos="6500"/>
        </w:tabs>
        <w:ind w:left="6500" w:hanging="6500"/>
        <w:jc w:val="left"/>
      </w:pPr>
      <w:r>
        <w:tab/>
        <w:t>6B06201</w:t>
      </w:r>
    </w:p>
    <w:p w:rsidR="0006313B" w:rsidRDefault="0006313B">
      <w:pPr>
        <w:pStyle w:val="a3"/>
      </w:pPr>
    </w:p>
    <w:p w:rsidR="0006313B" w:rsidRDefault="0033291E">
      <w:pPr>
        <w:pStyle w:val="a3"/>
        <w:tabs>
          <w:tab w:val="left" w:pos="6500"/>
        </w:tabs>
        <w:ind w:left="6500" w:hanging="6500"/>
        <w:jc w:val="left"/>
      </w:pPr>
      <w:r>
        <w:t>Сотрудник библиотеки</w:t>
      </w:r>
      <w:r>
        <w:tab/>
        <w:t>Дроздова О.Н.</w:t>
      </w:r>
    </w:p>
    <w:p w:rsidR="0006313B" w:rsidRDefault="0006313B">
      <w:pPr>
        <w:pStyle w:val="a3"/>
      </w:pPr>
    </w:p>
    <w:p w:rsidR="0006313B" w:rsidRDefault="0033291E" w:rsidP="00F740A2">
      <w:pPr>
        <w:pStyle w:val="a3"/>
        <w:tabs>
          <w:tab w:val="left" w:pos="6500"/>
        </w:tabs>
        <w:ind w:left="6500" w:hanging="6500"/>
        <w:jc w:val="left"/>
      </w:pPr>
      <w:r>
        <w:t>Разработал</w:t>
      </w:r>
      <w:r>
        <w:tab/>
      </w:r>
      <w:r w:rsidR="00F740A2">
        <w:rPr>
          <w:lang w:val="kk-KZ"/>
        </w:rPr>
        <w:t>Закариянова Т.М.</w:t>
      </w:r>
    </w:p>
    <w:p w:rsidR="0006313B" w:rsidRDefault="0033291E" w:rsidP="00F740A2">
      <w:pPr>
        <w:pStyle w:val="a3"/>
        <w:tabs>
          <w:tab w:val="left" w:pos="6500"/>
        </w:tabs>
        <w:ind w:left="6500" w:hanging="6500"/>
        <w:jc w:val="left"/>
      </w:pPr>
      <w:r>
        <w:tab/>
      </w:r>
    </w:p>
    <w:p w:rsidR="0006313B" w:rsidRDefault="0006313B">
      <w:pPr>
        <w:pStyle w:val="a3"/>
      </w:pPr>
    </w:p>
    <w:p w:rsidR="0006313B" w:rsidRDefault="0033291E">
      <w:pPr>
        <w:pStyle w:val="a3"/>
      </w:pPr>
      <w:r>
        <w:br w:type="page"/>
      </w:r>
    </w:p>
    <w:p w:rsidR="0006313B" w:rsidRDefault="0033291E">
      <w:pPr>
        <w:pStyle w:val="a3"/>
        <w:jc w:val="center"/>
      </w:pPr>
      <w:r>
        <w:rPr>
          <w:b/>
        </w:rPr>
        <w:lastRenderedPageBreak/>
        <w:t>1 ХАРАКТЕРИСТИКА ДИСЦИПЛИНЫ, ЕЕ МЕСТО В УЧЕБНОМ ПРОЦЕССЕ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1.1 Краткое описание дисциплины</w:t>
      </w:r>
    </w:p>
    <w:p w:rsidR="0006313B" w:rsidRDefault="0006313B">
      <w:pPr>
        <w:pStyle w:val="a3"/>
      </w:pPr>
    </w:p>
    <w:p w:rsidR="00B272B9" w:rsidRDefault="00B272B9" w:rsidP="00B272B9">
      <w:pPr>
        <w:pStyle w:val="a3"/>
        <w:ind w:firstLine="567"/>
      </w:pPr>
      <w:r>
        <w:t>История развития радиоэлектронных средств (РЭС): совершенствование элементной базы, методов компоновки и монтажа. Требования, предъявляемые в техническом задании на проектирование РЭС. Показатели качества РЭС. Организация процесса проектирования РЭС. Проектирование печатных плат (ПП</w:t>
      </w:r>
      <w:proofErr w:type="gramStart"/>
      <w:r>
        <w:t>).Технология</w:t>
      </w:r>
      <w:proofErr w:type="gramEnd"/>
      <w:r>
        <w:t xml:space="preserve"> изготовления РЭС. Конструкционные материалы.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1.2 Цель и задачи изучения дисциплины</w:t>
      </w:r>
    </w:p>
    <w:p w:rsidR="0006313B" w:rsidRDefault="0006313B">
      <w:pPr>
        <w:pStyle w:val="a3"/>
      </w:pPr>
    </w:p>
    <w:p w:rsidR="00B272B9" w:rsidRDefault="00B272B9" w:rsidP="00B272B9">
      <w:pPr>
        <w:pStyle w:val="a3"/>
        <w:ind w:firstLine="567"/>
      </w:pPr>
      <w:r>
        <w:t>Цель изучения дисциплины:</w:t>
      </w:r>
    </w:p>
    <w:p w:rsidR="00B272B9" w:rsidRPr="00725E77" w:rsidRDefault="00B272B9" w:rsidP="00B272B9">
      <w:pPr>
        <w:pStyle w:val="a3"/>
        <w:ind w:firstLine="567"/>
      </w:pPr>
      <w:r>
        <w:t>Является о</w:t>
      </w:r>
      <w:r w:rsidRPr="00725E77">
        <w:t xml:space="preserve">своения учебной дисциплины «Основы конструирования РЭС»: Знание студентом основных этапов проектирования и методов </w:t>
      </w:r>
      <w:proofErr w:type="spellStart"/>
      <w:proofErr w:type="gramStart"/>
      <w:r w:rsidRPr="00725E77">
        <w:t>конструирова</w:t>
      </w:r>
      <w:proofErr w:type="spellEnd"/>
      <w:r w:rsidRPr="00725E77">
        <w:t xml:space="preserve">- </w:t>
      </w:r>
      <w:proofErr w:type="spellStart"/>
      <w:r w:rsidRPr="00725E77">
        <w:t>ния</w:t>
      </w:r>
      <w:proofErr w:type="spellEnd"/>
      <w:proofErr w:type="gramEnd"/>
      <w:r w:rsidRPr="00725E77">
        <w:t xml:space="preserve"> радиоэлектронных средств, обеспечивающих их функционирование в соответствии с требованиями надежности, устойчивости к воздействию окружающей среды, электромагнит- ной совместимости и технологичности. Получить знания и навыки конструирования и </w:t>
      </w:r>
      <w:proofErr w:type="gramStart"/>
      <w:r w:rsidRPr="00725E77">
        <w:t xml:space="preserve">тех- </w:t>
      </w:r>
      <w:proofErr w:type="spellStart"/>
      <w:r w:rsidRPr="00725E77">
        <w:t>нологии</w:t>
      </w:r>
      <w:proofErr w:type="spellEnd"/>
      <w:proofErr w:type="gramEnd"/>
      <w:r w:rsidRPr="00725E77">
        <w:t xml:space="preserve"> производства радиоэлектронных средств с применением компьютерных систем и пакетов прикладных программ для проектирования и исследования радиотехнических уст- </w:t>
      </w:r>
      <w:proofErr w:type="spellStart"/>
      <w:r w:rsidRPr="00725E77">
        <w:t>ройств</w:t>
      </w:r>
      <w:proofErr w:type="spellEnd"/>
      <w:r w:rsidRPr="00725E77">
        <w:t xml:space="preserve"> с учетом действующих стандартов, положений и инструкций по оформлению </w:t>
      </w:r>
      <w:proofErr w:type="spellStart"/>
      <w:r w:rsidRPr="00725E77">
        <w:t>техни</w:t>
      </w:r>
      <w:proofErr w:type="spellEnd"/>
      <w:r w:rsidRPr="00725E77">
        <w:t>- ческой документации.</w:t>
      </w:r>
    </w:p>
    <w:p w:rsidR="00B272B9" w:rsidRDefault="00B272B9" w:rsidP="00B272B9">
      <w:pPr>
        <w:pStyle w:val="a3"/>
      </w:pPr>
    </w:p>
    <w:p w:rsidR="00B272B9" w:rsidRDefault="00B272B9" w:rsidP="00B272B9">
      <w:pPr>
        <w:pStyle w:val="a3"/>
        <w:ind w:firstLine="567"/>
      </w:pPr>
      <w:r>
        <w:t>Задачи изучения дисциплины:</w:t>
      </w:r>
    </w:p>
    <w:p w:rsidR="00B272B9" w:rsidRDefault="00B272B9" w:rsidP="00B272B9">
      <w:pPr>
        <w:pStyle w:val="a3"/>
        <w:ind w:firstLine="567"/>
      </w:pPr>
      <w:r>
        <w:t>- В результате изучения дисциплины студенты должны - знать тенденции развития РЭС, виды и этапы проектных работ, унифицированные компоненты аппаратуры и методику их выбора, свойства и назначение конструкционных материалов, способы защиты РЭС от внешних воздействий, методы обеспечения надёжности приборов; - уметь разрабатывать конструкторскую документацию; - приобрести навыки разработки печатных узлов электронных приборов, оформления чертежей печатных плат, компоновки приборов с учётом требований технической эстетики и защиты от внешних воздействий.</w:t>
      </w:r>
    </w:p>
    <w:p w:rsidR="00B272B9" w:rsidRDefault="00B272B9">
      <w:pPr>
        <w:pStyle w:val="a3"/>
        <w:jc w:val="center"/>
        <w:rPr>
          <w:b/>
        </w:rPr>
      </w:pPr>
    </w:p>
    <w:p w:rsidR="0006313B" w:rsidRDefault="0033291E">
      <w:pPr>
        <w:pStyle w:val="a3"/>
        <w:jc w:val="center"/>
      </w:pPr>
      <w:r>
        <w:rPr>
          <w:b/>
        </w:rPr>
        <w:t>1.3 Результаты обучения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Результаты обучения определяются на основе Дублинских дескрипторов соответствующего уровня образования и выражаются через компетенции.</w:t>
      </w:r>
    </w:p>
    <w:p w:rsidR="0006313B" w:rsidRDefault="0006313B">
      <w:pPr>
        <w:pStyle w:val="a3"/>
      </w:pPr>
    </w:p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157"/>
        <w:gridCol w:w="3884"/>
        <w:gridCol w:w="3597"/>
      </w:tblGrid>
      <w:tr w:rsidR="00D9078A" w:rsidTr="00DB1C6E">
        <w:trPr>
          <w:tblHeader/>
        </w:trPr>
        <w:tc>
          <w:tcPr>
            <w:tcW w:w="1119" w:type="pct"/>
            <w:vMerge w:val="restart"/>
          </w:tcPr>
          <w:p w:rsidR="00D9078A" w:rsidRPr="000A359A" w:rsidRDefault="00D9078A" w:rsidP="00DB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sz w:val="24"/>
                <w:szCs w:val="24"/>
              </w:rPr>
              <w:t>Формируемые ключевые компетенции</w:t>
            </w:r>
          </w:p>
        </w:tc>
        <w:tc>
          <w:tcPr>
            <w:tcW w:w="0" w:type="auto"/>
            <w:gridSpan w:val="2"/>
          </w:tcPr>
          <w:p w:rsidR="00D9078A" w:rsidRPr="000A359A" w:rsidRDefault="00D9078A" w:rsidP="00DB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(единицы ключевых компетенций)</w:t>
            </w:r>
          </w:p>
        </w:tc>
      </w:tr>
      <w:tr w:rsidR="00D9078A" w:rsidTr="00DB1C6E">
        <w:trPr>
          <w:tblHeader/>
        </w:trPr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pct"/>
          </w:tcPr>
          <w:p w:rsidR="00D9078A" w:rsidRPr="000A359A" w:rsidRDefault="00D9078A" w:rsidP="00DB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866" w:type="pct"/>
          </w:tcPr>
          <w:p w:rsidR="00D9078A" w:rsidRPr="000A359A" w:rsidRDefault="00D9078A" w:rsidP="00DB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D9078A" w:rsidTr="00DB1C6E"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9078A">
            <w:pPr>
              <w:pStyle w:val="TableParagraph"/>
              <w:spacing w:before="21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 xml:space="preserve"> ПК-1</w:t>
            </w: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Способность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применять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методы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проектирования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технологических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устройств радиоэлектронной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техники с использованием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автоматизированных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систем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технологической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подготовки</w:t>
            </w:r>
            <w:r w:rsidRPr="000A359A">
              <w:rPr>
                <w:spacing w:val="-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ind w:left="107" w:right="133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Знать: методы проектирования технологических процессов</w:t>
            </w:r>
            <w:r w:rsidRPr="000A359A">
              <w:rPr>
                <w:spacing w:val="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  <w:r w:rsidRPr="000A359A">
              <w:rPr>
                <w:spacing w:val="6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устройств</w:t>
            </w:r>
            <w:r w:rsidRPr="000A359A">
              <w:rPr>
                <w:spacing w:val="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радиоэлектронной</w:t>
            </w:r>
            <w:r w:rsidRPr="000A359A">
              <w:rPr>
                <w:spacing w:val="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техники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с использованием автоматизированных систем технологической подготовки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</w:tr>
      <w:tr w:rsidR="00D9078A" w:rsidTr="00DB1C6E"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spacing w:before="203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ПК-2</w:t>
            </w:r>
          </w:p>
        </w:tc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spacing w:before="1"/>
              <w:ind w:left="107" w:right="118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Способность разрабатывать технические задания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на проектирование технологических процессов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 радиоэлектронных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средств</w:t>
            </w: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ind w:left="107" w:right="304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Знать: принципы разработки технических заданий на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проектирование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технологических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  <w:r w:rsidRPr="000A359A">
              <w:rPr>
                <w:spacing w:val="-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радиоэлектронных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средств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ind w:left="107" w:right="250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Уметь: разрабатывать технические задания на проектирование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технологических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радиоэлектронных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средств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Владеть: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техникой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разработки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технических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заданий</w:t>
            </w:r>
            <w:r w:rsidRPr="000A359A">
              <w:rPr>
                <w:spacing w:val="-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на</w:t>
            </w:r>
          </w:p>
          <w:p w:rsidR="00D9078A" w:rsidRPr="000A359A" w:rsidRDefault="00D9078A" w:rsidP="00DB1C6E">
            <w:pPr>
              <w:pStyle w:val="TableParagraph"/>
              <w:spacing w:line="270" w:lineRule="atLeast"/>
              <w:ind w:left="107" w:right="296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проектирование технологических процессов производства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радиоэлектронных средств</w:t>
            </w:r>
          </w:p>
        </w:tc>
      </w:tr>
      <w:tr w:rsidR="00D9078A" w:rsidTr="00DB1C6E"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spacing w:before="193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ПК-3</w:t>
            </w:r>
          </w:p>
        </w:tc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ind w:left="107" w:right="118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Способность принимать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участие в работах по технологической подготовке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Знать: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правила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технологической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подготовки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Уметь: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принимать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участие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в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работах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по</w:t>
            </w:r>
            <w:r w:rsidRPr="000A359A">
              <w:rPr>
                <w:spacing w:val="-5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технологической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подготовке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before="97"/>
              <w:ind w:left="107" w:right="12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Владеть: методиками и приемами работ по технологической подготовке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производства</w:t>
            </w:r>
          </w:p>
        </w:tc>
      </w:tr>
      <w:tr w:rsidR="00D9078A" w:rsidTr="00DB1C6E"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ind w:left="107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ПК-4</w:t>
            </w:r>
          </w:p>
        </w:tc>
        <w:tc>
          <w:tcPr>
            <w:tcW w:w="0" w:type="auto"/>
            <w:vMerge w:val="restart"/>
          </w:tcPr>
          <w:p w:rsidR="00D9078A" w:rsidRPr="000A359A" w:rsidRDefault="00D9078A" w:rsidP="00DB1C6E">
            <w:pPr>
              <w:pStyle w:val="TableParagraph"/>
              <w:rPr>
                <w:sz w:val="24"/>
                <w:szCs w:val="24"/>
              </w:rPr>
            </w:pPr>
          </w:p>
          <w:p w:rsidR="00D9078A" w:rsidRPr="000A359A" w:rsidRDefault="00D9078A" w:rsidP="00DB1C6E">
            <w:pPr>
              <w:pStyle w:val="TableParagraph"/>
              <w:spacing w:before="151"/>
              <w:ind w:left="107" w:right="202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Способность обеспечить</w:t>
            </w:r>
            <w:r w:rsidRPr="000A359A">
              <w:rPr>
                <w:spacing w:val="-57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технологичность радиоэлектронных изделий и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 их изготовления</w:t>
            </w: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before="97"/>
              <w:ind w:left="107" w:right="141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Знать: методы обеспечения технологичности радиоэлектронных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изделий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их</w:t>
            </w:r>
            <w:r w:rsidRPr="000A359A">
              <w:rPr>
                <w:spacing w:val="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изготовления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before="97"/>
              <w:ind w:left="107" w:right="351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Уметь: обеспечивать технологичность радиоэлектронных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изделий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</w:t>
            </w:r>
            <w:r w:rsidRPr="000A359A">
              <w:rPr>
                <w:spacing w:val="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их изготовления</w:t>
            </w:r>
          </w:p>
        </w:tc>
      </w:tr>
      <w:tr w:rsidR="00D9078A" w:rsidTr="00DB1C6E"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9078A" w:rsidRPr="000A359A" w:rsidRDefault="00D9078A" w:rsidP="00DB1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9078A" w:rsidRPr="000A359A" w:rsidRDefault="00D9078A" w:rsidP="00DB1C6E">
            <w:pPr>
              <w:pStyle w:val="TableParagraph"/>
              <w:spacing w:before="97"/>
              <w:ind w:left="107" w:right="329"/>
              <w:rPr>
                <w:sz w:val="24"/>
                <w:szCs w:val="24"/>
              </w:rPr>
            </w:pPr>
            <w:r w:rsidRPr="000A359A">
              <w:rPr>
                <w:sz w:val="24"/>
                <w:szCs w:val="24"/>
              </w:rPr>
              <w:t>Владеть: навыками обеспечения технологичности радиоэлектронных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изделий</w:t>
            </w:r>
            <w:r w:rsidRPr="000A359A">
              <w:rPr>
                <w:spacing w:val="-1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</w:t>
            </w:r>
            <w:r w:rsidRPr="000A359A">
              <w:rPr>
                <w:spacing w:val="-4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процессов</w:t>
            </w:r>
            <w:r w:rsidRPr="000A359A">
              <w:rPr>
                <w:spacing w:val="-3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их</w:t>
            </w:r>
            <w:r w:rsidRPr="000A359A">
              <w:rPr>
                <w:spacing w:val="-2"/>
                <w:sz w:val="24"/>
                <w:szCs w:val="24"/>
              </w:rPr>
              <w:t xml:space="preserve"> </w:t>
            </w:r>
            <w:r w:rsidRPr="000A359A">
              <w:rPr>
                <w:sz w:val="24"/>
                <w:szCs w:val="24"/>
              </w:rPr>
              <w:t>изготовления</w:t>
            </w:r>
          </w:p>
        </w:tc>
      </w:tr>
    </w:tbl>
    <w:p w:rsidR="0006313B" w:rsidRDefault="0006313B">
      <w:pPr>
        <w:pStyle w:val="a3"/>
      </w:pPr>
    </w:p>
    <w:p w:rsidR="000A359A" w:rsidRDefault="000A359A">
      <w:pPr>
        <w:pStyle w:val="a3"/>
        <w:jc w:val="center"/>
        <w:rPr>
          <w:b/>
        </w:rPr>
      </w:pPr>
    </w:p>
    <w:p w:rsidR="000A359A" w:rsidRDefault="000A359A">
      <w:pPr>
        <w:pStyle w:val="a3"/>
        <w:jc w:val="center"/>
        <w:rPr>
          <w:b/>
        </w:rPr>
      </w:pPr>
    </w:p>
    <w:p w:rsidR="0006313B" w:rsidRDefault="0033291E">
      <w:pPr>
        <w:pStyle w:val="a3"/>
        <w:jc w:val="center"/>
      </w:pPr>
      <w:r>
        <w:rPr>
          <w:b/>
        </w:rPr>
        <w:lastRenderedPageBreak/>
        <w:t>1.3.1 Политика оценивания результатов обучения</w:t>
      </w:r>
    </w:p>
    <w:p w:rsidR="0006313B" w:rsidRDefault="0006313B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868"/>
        <w:gridCol w:w="1868"/>
        <w:gridCol w:w="1868"/>
        <w:gridCol w:w="1976"/>
        <w:gridCol w:w="2058"/>
      </w:tblGrid>
      <w:tr w:rsidR="0006313B">
        <w:tc>
          <w:tcPr>
            <w:tcW w:w="1000" w:type="pct"/>
            <w:vMerge w:val="restart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Оценка по буквенной системе</w:t>
            </w:r>
          </w:p>
        </w:tc>
        <w:tc>
          <w:tcPr>
            <w:tcW w:w="1000" w:type="pct"/>
            <w:gridSpan w:val="4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Баллы (%-</w:t>
            </w:r>
            <w:proofErr w:type="spellStart"/>
            <w:r>
              <w:rPr>
                <w:b/>
                <w:sz w:val="20"/>
              </w:rPr>
              <w:t>ное</w:t>
            </w:r>
            <w:proofErr w:type="spellEnd"/>
            <w:r>
              <w:rPr>
                <w:b/>
                <w:sz w:val="20"/>
              </w:rPr>
              <w:t xml:space="preserve"> содержание)</w:t>
            </w:r>
          </w:p>
        </w:tc>
      </w:tr>
      <w:tr w:rsidR="0006313B"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1000" w:type="pct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90-100</w:t>
            </w:r>
          </w:p>
        </w:tc>
        <w:tc>
          <w:tcPr>
            <w:tcW w:w="1000" w:type="pct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70-89</w:t>
            </w:r>
          </w:p>
        </w:tc>
        <w:tc>
          <w:tcPr>
            <w:tcW w:w="1000" w:type="pct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50-69</w:t>
            </w:r>
          </w:p>
        </w:tc>
        <w:tc>
          <w:tcPr>
            <w:tcW w:w="1000" w:type="pct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0-49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Оценка по традиционной системе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Отлично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Хорошо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proofErr w:type="spellStart"/>
            <w:r>
              <w:rPr>
                <w:b/>
                <w:sz w:val="20"/>
              </w:rPr>
              <w:t>Удовлетиворительно</w:t>
            </w:r>
            <w:proofErr w:type="spellEnd"/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rPr>
                <w:b/>
                <w:sz w:val="20"/>
              </w:rPr>
              <w:t>Неудовлетворительно</w:t>
            </w:r>
          </w:p>
        </w:tc>
      </w:tr>
    </w:tbl>
    <w:p w:rsidR="00DB1C6E" w:rsidRDefault="00DB1C6E">
      <w:pPr>
        <w:pStyle w:val="a3"/>
        <w:jc w:val="center"/>
        <w:rPr>
          <w:b/>
        </w:rPr>
      </w:pPr>
    </w:p>
    <w:p w:rsidR="00DB1C6E" w:rsidRDefault="00DB1C6E">
      <w:pPr>
        <w:pStyle w:val="a3"/>
        <w:jc w:val="center"/>
        <w:rPr>
          <w:b/>
        </w:rPr>
      </w:pPr>
    </w:p>
    <w:p w:rsidR="0006313B" w:rsidRDefault="0033291E">
      <w:pPr>
        <w:pStyle w:val="a3"/>
        <w:jc w:val="center"/>
      </w:pPr>
      <w:r>
        <w:rPr>
          <w:b/>
        </w:rPr>
        <w:t>1.4 Образовательные технологии, применяемые при освоении дисциплины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1.4.1 Современные образовательные технологии</w:t>
      </w:r>
    </w:p>
    <w:p w:rsidR="0006313B" w:rsidRDefault="0006313B">
      <w:pPr>
        <w:pStyle w:val="a3"/>
      </w:pPr>
    </w:p>
    <w:p w:rsidR="00D9078A" w:rsidRPr="0020561F" w:rsidRDefault="00D9078A" w:rsidP="00D9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1F">
        <w:rPr>
          <w:rFonts w:ascii="Times New Roman" w:hAnsi="Times New Roman" w:cs="Times New Roman"/>
          <w:sz w:val="24"/>
          <w:szCs w:val="24"/>
        </w:rPr>
        <w:t xml:space="preserve">При проведении учебных занятий предусматривается </w:t>
      </w:r>
      <w:proofErr w:type="gramStart"/>
      <w:r w:rsidRPr="0020561F">
        <w:rPr>
          <w:rFonts w:ascii="Times New Roman" w:hAnsi="Times New Roman" w:cs="Times New Roman"/>
          <w:sz w:val="24"/>
          <w:szCs w:val="24"/>
        </w:rPr>
        <w:t>Онлайн</w:t>
      </w:r>
      <w:proofErr w:type="gramEnd"/>
      <w:r w:rsidRPr="0020561F">
        <w:rPr>
          <w:rFonts w:ascii="Times New Roman" w:hAnsi="Times New Roman" w:cs="Times New Roman"/>
          <w:sz w:val="24"/>
          <w:szCs w:val="24"/>
        </w:rPr>
        <w:t xml:space="preserve"> и офлайн технологии обучения с использованием образовательных программ на платформах рекомендуемых образовательной программой «</w:t>
      </w:r>
      <w:proofErr w:type="spellStart"/>
      <w:r w:rsidRPr="0020561F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20561F">
        <w:rPr>
          <w:rFonts w:ascii="Times New Roman" w:hAnsi="Times New Roman" w:cs="Times New Roman"/>
          <w:sz w:val="24"/>
          <w:szCs w:val="24"/>
        </w:rPr>
        <w:t>» с применением средств и методов интерактивного обучения. А также методы традиционного и инклюзивного обучение.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1.4.2 Адаптивные образовательные технологии (инклюзивное обучение)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Для успешного освоения дисциплины при обучении лиц с ограниченными возможностями здоровья могут применяться следующие адаптивные образовательные технологии:</w:t>
      </w:r>
    </w:p>
    <w:p w:rsidR="0006313B" w:rsidRDefault="0006313B">
      <w:pPr>
        <w:pStyle w:val="a3"/>
      </w:pP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 xml:space="preserve">1.5 </w:t>
      </w:r>
      <w:proofErr w:type="spellStart"/>
      <w:r>
        <w:rPr>
          <w:b/>
        </w:rPr>
        <w:t>Пререквизиты</w:t>
      </w:r>
      <w:proofErr w:type="spellEnd"/>
    </w:p>
    <w:p w:rsidR="0006313B" w:rsidRDefault="0006313B">
      <w:pPr>
        <w:pStyle w:val="a3"/>
      </w:pPr>
    </w:p>
    <w:p w:rsidR="00D9078A" w:rsidRDefault="00D9078A" w:rsidP="00D9078A">
      <w:pPr>
        <w:pStyle w:val="a3"/>
      </w:pPr>
      <w:r>
        <w:t>–</w:t>
      </w:r>
      <w:proofErr w:type="gramStart"/>
      <w:r>
        <w:t>Математика .</w:t>
      </w:r>
      <w:proofErr w:type="gramEnd"/>
      <w:r>
        <w:t xml:space="preserve">– Физика – Химия </w:t>
      </w:r>
    </w:p>
    <w:p w:rsidR="00D9078A" w:rsidRDefault="00D9078A" w:rsidP="00D9078A">
      <w:pPr>
        <w:pStyle w:val="a3"/>
      </w:pPr>
      <w:r>
        <w:t xml:space="preserve">–Цифровые устройства и микропроцессоры </w:t>
      </w:r>
    </w:p>
    <w:p w:rsidR="00D9078A" w:rsidRDefault="00D9078A" w:rsidP="00D9078A">
      <w:pPr>
        <w:pStyle w:val="a3"/>
      </w:pPr>
      <w:r>
        <w:t>–Радиотехнические цепи и сигналы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 xml:space="preserve">1.6 </w:t>
      </w:r>
      <w:proofErr w:type="spellStart"/>
      <w:r>
        <w:rPr>
          <w:b/>
        </w:rPr>
        <w:t>Постреквизиты</w:t>
      </w:r>
      <w:proofErr w:type="spellEnd"/>
    </w:p>
    <w:p w:rsidR="0006313B" w:rsidRDefault="0006313B" w:rsidP="00306AD2">
      <w:pPr>
        <w:pStyle w:val="a3"/>
      </w:pPr>
    </w:p>
    <w:p w:rsidR="00306AD2" w:rsidRDefault="00306AD2" w:rsidP="00306AD2">
      <w:pPr>
        <w:pStyle w:val="a3"/>
      </w:pP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1.7 Трудоемкость дисциплины</w:t>
      </w:r>
    </w:p>
    <w:p w:rsidR="0006313B" w:rsidRDefault="0006313B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6747"/>
        <w:gridCol w:w="2891"/>
      </w:tblGrid>
      <w:tr w:rsidR="0006313B">
        <w:trPr>
          <w:tblHeader/>
        </w:trPr>
        <w:tc>
          <w:tcPr>
            <w:tcW w:w="3500" w:type="pct"/>
          </w:tcPr>
          <w:p w:rsidR="0006313B" w:rsidRDefault="0033291E">
            <w:pPr>
              <w:pStyle w:val="a3"/>
            </w:pPr>
            <w:r>
              <w:t>Виды работ</w:t>
            </w:r>
          </w:p>
        </w:tc>
        <w:tc>
          <w:tcPr>
            <w:tcW w:w="1500" w:type="pct"/>
          </w:tcPr>
          <w:p w:rsidR="0006313B" w:rsidRDefault="0033291E">
            <w:pPr>
              <w:pStyle w:val="a3"/>
              <w:jc w:val="center"/>
            </w:pPr>
            <w:r>
              <w:t>часы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15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30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</w:pPr>
            <w:r>
              <w:t>СРОП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30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75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left"/>
            </w:pPr>
            <w:r>
              <w:t>Форма проведения итогового контроля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экзамен</w:t>
            </w:r>
          </w:p>
        </w:tc>
      </w:tr>
    </w:tbl>
    <w:p w:rsidR="0006313B" w:rsidRDefault="0006313B">
      <w:pPr>
        <w:pStyle w:val="a3"/>
      </w:pPr>
    </w:p>
    <w:p w:rsidR="000A359A" w:rsidRDefault="000A359A" w:rsidP="00442311">
      <w:pPr>
        <w:pStyle w:val="a6"/>
        <w:rPr>
          <w:rFonts w:ascii="Times New Roman" w:hAnsi="Times New Roman" w:cs="Times New Roman"/>
        </w:rPr>
      </w:pPr>
    </w:p>
    <w:p w:rsidR="000A359A" w:rsidRDefault="000A359A" w:rsidP="00442311">
      <w:pPr>
        <w:pStyle w:val="a6"/>
        <w:rPr>
          <w:rFonts w:ascii="Times New Roman" w:hAnsi="Times New Roman" w:cs="Times New Roman"/>
        </w:rPr>
      </w:pPr>
    </w:p>
    <w:p w:rsidR="000A359A" w:rsidRDefault="000A359A" w:rsidP="00442311">
      <w:pPr>
        <w:pStyle w:val="a6"/>
        <w:rPr>
          <w:rFonts w:ascii="Times New Roman" w:hAnsi="Times New Roman" w:cs="Times New Roman"/>
        </w:rPr>
      </w:pPr>
    </w:p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  <w:r w:rsidRPr="00442311">
        <w:rPr>
          <w:rFonts w:ascii="Times New Roman" w:hAnsi="Times New Roman" w:cs="Times New Roman"/>
        </w:rPr>
        <w:lastRenderedPageBreak/>
        <w:t>2 СОДЕРЖАНИЕ ДИСЦИПЛИНЫ</w:t>
      </w:r>
    </w:p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</w:p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  <w:r w:rsidRPr="00442311">
        <w:rPr>
          <w:rFonts w:ascii="Times New Roman" w:hAnsi="Times New Roman" w:cs="Times New Roman"/>
        </w:rPr>
        <w:t>2.1 Тематический план</w:t>
      </w:r>
    </w:p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</w:p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89"/>
        <w:gridCol w:w="5276"/>
        <w:gridCol w:w="1488"/>
        <w:gridCol w:w="2585"/>
      </w:tblGrid>
      <w:tr w:rsidR="00152A30" w:rsidRPr="00152A30" w:rsidTr="00DB1C6E">
        <w:trPr>
          <w:tblHeader/>
        </w:trPr>
        <w:tc>
          <w:tcPr>
            <w:tcW w:w="150" w:type="pct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7" w:type="pct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Наименование темы и ее содержание</w:t>
            </w:r>
          </w:p>
        </w:tc>
        <w:tc>
          <w:tcPr>
            <w:tcW w:w="772" w:type="pct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Трудоемкость в часах</w:t>
            </w:r>
          </w:p>
        </w:tc>
        <w:tc>
          <w:tcPr>
            <w:tcW w:w="1341" w:type="pct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Ссылка на литературу</w:t>
            </w:r>
          </w:p>
        </w:tc>
      </w:tr>
      <w:tr w:rsidR="00152A30" w:rsidRPr="00152A30" w:rsidTr="00DB1C6E">
        <w:tc>
          <w:tcPr>
            <w:tcW w:w="0" w:type="auto"/>
            <w:gridSpan w:val="4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  <w:b/>
              </w:rPr>
              <w:t>Дәрістік</w:t>
            </w:r>
            <w:proofErr w:type="spellEnd"/>
            <w:r w:rsidRPr="00152A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52A30">
              <w:rPr>
                <w:rFonts w:ascii="Times New Roman" w:hAnsi="Times New Roman" w:cs="Times New Roman"/>
                <w:b/>
              </w:rPr>
              <w:t>сабақтар</w:t>
            </w:r>
            <w:proofErr w:type="spellEnd"/>
            <w:r w:rsidRPr="00152A30">
              <w:rPr>
                <w:rFonts w:ascii="Times New Roman" w:hAnsi="Times New Roman" w:cs="Times New Roman"/>
                <w:b/>
              </w:rPr>
              <w:t xml:space="preserve"> / Лекционные занятия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1 Системный подход к конструированию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1.1.</w:t>
            </w:r>
            <w:r w:rsidRPr="00152A30">
              <w:rPr>
                <w:rFonts w:ascii="Times New Roman" w:hAnsi="Times New Roman" w:cs="Times New Roman"/>
              </w:rPr>
              <w:tab/>
              <w:t>Основные понятия и определения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1.2.</w:t>
            </w:r>
            <w:r w:rsidRPr="00152A30">
              <w:rPr>
                <w:rFonts w:ascii="Times New Roman" w:hAnsi="Times New Roman" w:cs="Times New Roman"/>
              </w:rPr>
              <w:tab/>
              <w:t>Системный анализ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1.3.</w:t>
            </w:r>
            <w:r w:rsidRPr="00152A30">
              <w:rPr>
                <w:rFonts w:ascii="Times New Roman" w:hAnsi="Times New Roman" w:cs="Times New Roman"/>
              </w:rPr>
              <w:tab/>
              <w:t>Классификация параметров РЭС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Лек 1Учеб. Основы телекоммуникаций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авт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Зимин В.П. КТН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доцент.страница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3-15.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Тема.2 Этапы системного подхода при проектировании конструкций и технологий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2.1 Основные принципы системного подхода к проектированию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2.2 Порядок и этапы разработки радиоэлектронной аппаратуры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Лек 1Учеб. Основы телекоммуникаций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авт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Зимин В.П. КТН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доцент.страница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3-15.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3. Разработка и постановка в производство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3.1.Модели работ.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3.2.Главные этапы работ.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Лек 2. </w:t>
            </w:r>
            <w:proofErr w:type="spellStart"/>
            <w:r w:rsidRPr="00152A30">
              <w:rPr>
                <w:rFonts w:ascii="Times New Roman" w:hAnsi="Times New Roman" w:cs="Times New Roman"/>
              </w:rPr>
              <w:t>Уч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пос.2</w:t>
            </w:r>
            <w:proofErr w:type="gramStart"/>
            <w:r w:rsidRPr="00152A30">
              <w:rPr>
                <w:rFonts w:ascii="Times New Roman" w:hAnsi="Times New Roman" w:cs="Times New Roman"/>
              </w:rPr>
              <w:t>/,/</w:t>
            </w:r>
            <w:proofErr w:type="gramEnd"/>
            <w:r w:rsidRPr="00152A30">
              <w:rPr>
                <w:rFonts w:ascii="Times New Roman" w:hAnsi="Times New Roman" w:cs="Times New Roman"/>
              </w:rPr>
              <w:t>3,с.10-44/,/4,с.3-9/,/5,с.5-10/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 Тема. Научно-исследовательская разработка.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4.1.</w:t>
            </w:r>
            <w:r w:rsidRPr="00152A30">
              <w:rPr>
                <w:rFonts w:ascii="Times New Roman" w:hAnsi="Times New Roman" w:cs="Times New Roman"/>
              </w:rPr>
              <w:tab/>
              <w:t>Виды научно-исследовательских работ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4.2.</w:t>
            </w:r>
            <w:r w:rsidRPr="00152A30">
              <w:rPr>
                <w:rFonts w:ascii="Times New Roman" w:hAnsi="Times New Roman" w:cs="Times New Roman"/>
              </w:rPr>
              <w:tab/>
              <w:t>Этапы НИР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4.3.</w:t>
            </w:r>
            <w:r w:rsidRPr="00152A30">
              <w:rPr>
                <w:rFonts w:ascii="Times New Roman" w:hAnsi="Times New Roman" w:cs="Times New Roman"/>
              </w:rPr>
              <w:tab/>
              <w:t>Патентные исследования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4.4.</w:t>
            </w:r>
            <w:r w:rsidRPr="00152A30">
              <w:rPr>
                <w:rFonts w:ascii="Times New Roman" w:hAnsi="Times New Roman" w:cs="Times New Roman"/>
              </w:rPr>
              <w:tab/>
              <w:t>Выполнение НИР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Лек.3,Уч</w:t>
            </w:r>
            <w:proofErr w:type="gramEnd"/>
            <w:r w:rsidRPr="00152A30">
              <w:rPr>
                <w:rFonts w:ascii="Times New Roman" w:hAnsi="Times New Roman" w:cs="Times New Roman"/>
              </w:rPr>
              <w:t xml:space="preserve"> пос. 3,с.5-10/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5.Тема  Опытно</w:t>
            </w:r>
            <w:proofErr w:type="gramEnd"/>
            <w:r w:rsidRPr="00152A30">
              <w:rPr>
                <w:rFonts w:ascii="Times New Roman" w:hAnsi="Times New Roman" w:cs="Times New Roman"/>
              </w:rPr>
              <w:t>-конструкторская разработка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 Этапы опытно-конструкторской разработки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 5.1.1.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1. Подготовительный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5.1.2.</w:t>
            </w:r>
            <w:r w:rsidRPr="00152A30">
              <w:rPr>
                <w:rFonts w:ascii="Times New Roman" w:hAnsi="Times New Roman" w:cs="Times New Roman"/>
              </w:rPr>
              <w:tab/>
              <w:t>Этап 2. Разработка ТЗ и договора на ОКР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 5.1.3.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3.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Аванпроект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или техническое предложение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5.1.4.</w:t>
            </w:r>
            <w:r w:rsidRPr="00152A30">
              <w:rPr>
                <w:rFonts w:ascii="Times New Roman" w:hAnsi="Times New Roman" w:cs="Times New Roman"/>
              </w:rPr>
              <w:tab/>
              <w:t>Этап 4. Эскизное проектирование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5.1.5.</w:t>
            </w:r>
            <w:r w:rsidRPr="00152A30">
              <w:rPr>
                <w:rFonts w:ascii="Times New Roman" w:hAnsi="Times New Roman" w:cs="Times New Roman"/>
              </w:rPr>
              <w:tab/>
              <w:t>Этап 5. Техническое проектирование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5.1.6.</w:t>
            </w:r>
            <w:r w:rsidRPr="00152A30">
              <w:rPr>
                <w:rFonts w:ascii="Times New Roman" w:hAnsi="Times New Roman" w:cs="Times New Roman"/>
              </w:rPr>
              <w:tab/>
              <w:t>Этап 6. Разработка рабочей документации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 5.1.7.</w:t>
            </w:r>
            <w:r w:rsidRPr="00152A30">
              <w:rPr>
                <w:rFonts w:ascii="Times New Roman" w:hAnsi="Times New Roman" w:cs="Times New Roman"/>
              </w:rPr>
              <w:tab/>
              <w:t>Этап 7. Изготовление и настройка опытных образцов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 5.1.8.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8. Испытания опытных образцов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5.1.9.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9. Приемка результатов ОКР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5.1.10.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10. Постановка продукции на производство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5.1.11.</w:t>
            </w:r>
            <w:r w:rsidRPr="00152A30">
              <w:rPr>
                <w:rFonts w:ascii="Times New Roman" w:hAnsi="Times New Roman" w:cs="Times New Roman"/>
              </w:rPr>
              <w:tab/>
              <w:t xml:space="preserve">Этап 1. Освоение производства изделий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5.1.2.</w:t>
            </w:r>
            <w:r w:rsidRPr="00152A30">
              <w:rPr>
                <w:rFonts w:ascii="Times New Roman" w:hAnsi="Times New Roman" w:cs="Times New Roman"/>
              </w:rPr>
              <w:tab/>
              <w:t>Интегральный технический показатель качества изделия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Лекц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4.Уч. Пос.</w:t>
            </w:r>
            <w:proofErr w:type="gramStart"/>
            <w:r w:rsidRPr="00152A30">
              <w:rPr>
                <w:rFonts w:ascii="Times New Roman" w:hAnsi="Times New Roman" w:cs="Times New Roman"/>
              </w:rPr>
              <w:t>4,с.</w:t>
            </w:r>
            <w:proofErr w:type="gramEnd"/>
            <w:r w:rsidRPr="00152A30">
              <w:rPr>
                <w:rFonts w:ascii="Times New Roman" w:hAnsi="Times New Roman" w:cs="Times New Roman"/>
              </w:rPr>
              <w:t>3-9/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 Тема Подготовка производства на заводе-изготовителе.</w:t>
            </w:r>
            <w:r w:rsidRPr="00152A30">
              <w:rPr>
                <w:rFonts w:ascii="Times New Roman" w:hAnsi="Times New Roman" w:cs="Times New Roman"/>
              </w:rPr>
              <w:tab/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6.1.</w:t>
            </w:r>
            <w:r w:rsidRPr="00152A30">
              <w:rPr>
                <w:rFonts w:ascii="Times New Roman" w:hAnsi="Times New Roman" w:cs="Times New Roman"/>
              </w:rPr>
              <w:tab/>
              <w:t>Подготовка производства – заключительная часть инновационного процесса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6.2.</w:t>
            </w:r>
            <w:r w:rsidRPr="00152A30">
              <w:rPr>
                <w:rFonts w:ascii="Times New Roman" w:hAnsi="Times New Roman" w:cs="Times New Roman"/>
              </w:rPr>
              <w:tab/>
              <w:t>Пробный маркетинг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6.3.</w:t>
            </w:r>
            <w:r w:rsidRPr="00152A30">
              <w:rPr>
                <w:rFonts w:ascii="Times New Roman" w:hAnsi="Times New Roman" w:cs="Times New Roman"/>
              </w:rPr>
              <w:tab/>
              <w:t>Конструкторская подготовка производства (КПП)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6.4.</w:t>
            </w:r>
            <w:r w:rsidRPr="00152A30">
              <w:rPr>
                <w:rFonts w:ascii="Times New Roman" w:hAnsi="Times New Roman" w:cs="Times New Roman"/>
              </w:rPr>
              <w:tab/>
              <w:t>Технологическая подготовка производства.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6.5.</w:t>
            </w:r>
            <w:r w:rsidRPr="00152A30">
              <w:rPr>
                <w:rFonts w:ascii="Times New Roman" w:hAnsi="Times New Roman" w:cs="Times New Roman"/>
              </w:rPr>
              <w:tab/>
              <w:t>Отработка изделий на технологичность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6.7.</w:t>
            </w:r>
            <w:r w:rsidRPr="00152A30">
              <w:rPr>
                <w:rFonts w:ascii="Times New Roman" w:hAnsi="Times New Roman" w:cs="Times New Roman"/>
              </w:rPr>
              <w:tab/>
              <w:t>Особенности создания единичных и мелкосерийных изделий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6.8.</w:t>
            </w:r>
            <w:r w:rsidRPr="00152A30">
              <w:rPr>
                <w:rFonts w:ascii="Times New Roman" w:hAnsi="Times New Roman" w:cs="Times New Roman"/>
              </w:rPr>
              <w:tab/>
              <w:t>Постановка на производство продукции по лицензиям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Лекц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5.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пособ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52A30">
              <w:rPr>
                <w:rFonts w:ascii="Times New Roman" w:hAnsi="Times New Roman" w:cs="Times New Roman"/>
              </w:rPr>
              <w:t>5,с.</w:t>
            </w:r>
            <w:proofErr w:type="gramEnd"/>
            <w:r w:rsidRPr="00152A30">
              <w:rPr>
                <w:rFonts w:ascii="Times New Roman" w:hAnsi="Times New Roman" w:cs="Times New Roman"/>
              </w:rPr>
              <w:t>10-44/,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7. Тема Стандартизация. Документооборот, базы данных.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7.1.</w:t>
            </w:r>
            <w:r w:rsidRPr="00152A30">
              <w:rPr>
                <w:rFonts w:ascii="Times New Roman" w:hAnsi="Times New Roman" w:cs="Times New Roman"/>
              </w:rPr>
              <w:tab/>
              <w:t>Государственная стандартизация.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7.2.</w:t>
            </w:r>
            <w:r w:rsidRPr="00152A30">
              <w:rPr>
                <w:rFonts w:ascii="Times New Roman" w:hAnsi="Times New Roman" w:cs="Times New Roman"/>
              </w:rPr>
              <w:tab/>
              <w:t>Конструкторская документация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7.4. Единая система технологической документации.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Лекц.6.Уч. Пос.</w:t>
            </w:r>
            <w:proofErr w:type="gramStart"/>
            <w:r w:rsidRPr="00152A30">
              <w:rPr>
                <w:rFonts w:ascii="Times New Roman" w:hAnsi="Times New Roman" w:cs="Times New Roman"/>
              </w:rPr>
              <w:t>4,с.</w:t>
            </w:r>
            <w:proofErr w:type="gramEnd"/>
            <w:r w:rsidRPr="00152A30">
              <w:rPr>
                <w:rFonts w:ascii="Times New Roman" w:hAnsi="Times New Roman" w:cs="Times New Roman"/>
              </w:rPr>
              <w:t>3-9/,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8 Тема Уровни разукрупнения РЭС, элементная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и конструктивная база.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8.1.</w:t>
            </w:r>
            <w:r w:rsidRPr="00152A30">
              <w:rPr>
                <w:rFonts w:ascii="Times New Roman" w:hAnsi="Times New Roman" w:cs="Times New Roman"/>
              </w:rPr>
              <w:tab/>
              <w:t>Классификация РЭС.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8.2.</w:t>
            </w:r>
            <w:r w:rsidRPr="00152A30">
              <w:rPr>
                <w:rFonts w:ascii="Times New Roman" w:hAnsi="Times New Roman" w:cs="Times New Roman"/>
              </w:rPr>
              <w:tab/>
              <w:t>Элементная база РЭС и история ее качественного развития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Лекц.7.Уч.пособ.4,с.</w:t>
            </w:r>
            <w:proofErr w:type="gramEnd"/>
            <w:r w:rsidRPr="00152A30">
              <w:rPr>
                <w:rFonts w:ascii="Times New Roman" w:hAnsi="Times New Roman" w:cs="Times New Roman"/>
              </w:rPr>
              <w:t>160-171/1</w:t>
            </w:r>
            <w:r w:rsidRPr="00152A30">
              <w:rPr>
                <w:rFonts w:ascii="Times New Roman" w:hAnsi="Times New Roman" w:cs="Times New Roman"/>
              </w:rPr>
              <w:tab/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9. Тема Проектирование конструкций РЭС различного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уровня и функционального назначения.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9.1.</w:t>
            </w:r>
            <w:r w:rsidRPr="00152A30">
              <w:rPr>
                <w:rFonts w:ascii="Times New Roman" w:hAnsi="Times New Roman" w:cs="Times New Roman"/>
              </w:rPr>
              <w:tab/>
              <w:t>Базовый метод конструирования РЭС.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9.2.</w:t>
            </w:r>
            <w:r w:rsidRPr="00152A30">
              <w:rPr>
                <w:rFonts w:ascii="Times New Roman" w:hAnsi="Times New Roman" w:cs="Times New Roman"/>
              </w:rPr>
              <w:tab/>
              <w:t>Факторы внешней среды и их дестабилизирующее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влияние на параметры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9.3.</w:t>
            </w:r>
            <w:r w:rsidRPr="00152A30">
              <w:rPr>
                <w:rFonts w:ascii="Times New Roman" w:hAnsi="Times New Roman" w:cs="Times New Roman"/>
              </w:rPr>
              <w:tab/>
              <w:t>Общие требования, предъявляемые к конструкциям РЭС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Лекц8.Учебн пос.</w:t>
            </w:r>
            <w:proofErr w:type="gramStart"/>
            <w:r w:rsidRPr="00152A30">
              <w:rPr>
                <w:rFonts w:ascii="Times New Roman" w:hAnsi="Times New Roman" w:cs="Times New Roman"/>
              </w:rPr>
              <w:t>3,с.</w:t>
            </w:r>
            <w:proofErr w:type="gramEnd"/>
            <w:r w:rsidRPr="00152A30">
              <w:rPr>
                <w:rFonts w:ascii="Times New Roman" w:hAnsi="Times New Roman" w:cs="Times New Roman"/>
              </w:rPr>
              <w:t>187-201/,/3,с.216-236/,/4,с.160-171/,/4,с.202-217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10. Тема Алгоритмы статистического анализа теории надежности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10.1.</w:t>
            </w:r>
            <w:r w:rsidRPr="00152A30">
              <w:rPr>
                <w:rFonts w:ascii="Times New Roman" w:hAnsi="Times New Roman" w:cs="Times New Roman"/>
              </w:rPr>
              <w:tab/>
              <w:t>Основные параметры надежности.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10.2.</w:t>
            </w:r>
            <w:r w:rsidRPr="00152A30">
              <w:rPr>
                <w:rFonts w:ascii="Times New Roman" w:hAnsi="Times New Roman" w:cs="Times New Roman"/>
              </w:rPr>
              <w:tab/>
              <w:t>Количественные характеристики надежности.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10.3.</w:t>
            </w:r>
            <w:r w:rsidRPr="00152A30">
              <w:rPr>
                <w:rFonts w:ascii="Times New Roman" w:hAnsi="Times New Roman" w:cs="Times New Roman"/>
              </w:rPr>
              <w:tab/>
              <w:t>Расчет надежности РЭА.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Лекц9.Учособ.3,с.</w:t>
            </w:r>
            <w:proofErr w:type="gramEnd"/>
            <w:r w:rsidRPr="00152A30">
              <w:rPr>
                <w:rFonts w:ascii="Times New Roman" w:hAnsi="Times New Roman" w:cs="Times New Roman"/>
              </w:rPr>
              <w:t>187-201/,/3,с.216-236/,/4,с.160-171/,/4,с.202-217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11Тема Методы защиты РЭС от воздействия климатических факторов окружающей среды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11.1.</w:t>
            </w:r>
            <w:r w:rsidRPr="00152A30">
              <w:rPr>
                <w:rFonts w:ascii="Times New Roman" w:hAnsi="Times New Roman" w:cs="Times New Roman"/>
              </w:rPr>
              <w:tab/>
              <w:t>Влияние климатических факторов на конструкцию.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11.2.</w:t>
            </w:r>
            <w:r w:rsidRPr="00152A30">
              <w:rPr>
                <w:rFonts w:ascii="Times New Roman" w:hAnsi="Times New Roman" w:cs="Times New Roman"/>
              </w:rPr>
              <w:tab/>
              <w:t>Защита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11.3.</w:t>
            </w:r>
            <w:r w:rsidRPr="00152A30">
              <w:rPr>
                <w:rFonts w:ascii="Times New Roman" w:hAnsi="Times New Roman" w:cs="Times New Roman"/>
              </w:rPr>
              <w:tab/>
              <w:t>Тепловой режим работы аппаратуры.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11.4.</w:t>
            </w:r>
            <w:r w:rsidRPr="00152A30">
              <w:rPr>
                <w:rFonts w:ascii="Times New Roman" w:hAnsi="Times New Roman" w:cs="Times New Roman"/>
              </w:rPr>
              <w:tab/>
              <w:t>Защита аппаратуры от воздействия влажности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11.5.</w:t>
            </w:r>
            <w:r w:rsidRPr="00152A30">
              <w:rPr>
                <w:rFonts w:ascii="Times New Roman" w:hAnsi="Times New Roman" w:cs="Times New Roman"/>
              </w:rPr>
              <w:tab/>
              <w:t>Защита от воздействия пыли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Лекц</w:t>
            </w:r>
            <w:proofErr w:type="spellEnd"/>
            <w:r w:rsidRPr="00152A30">
              <w:rPr>
                <w:rFonts w:ascii="Times New Roman" w:hAnsi="Times New Roman" w:cs="Times New Roman"/>
              </w:rPr>
              <w:t>. 10 Уч. Пос. /3,с.503-518/,/4,с.263-282/,/5,с.266-279/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12. Тема Защита от механических воздействий.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12.1.</w:t>
            </w:r>
            <w:r w:rsidRPr="00152A30">
              <w:rPr>
                <w:rFonts w:ascii="Times New Roman" w:hAnsi="Times New Roman" w:cs="Times New Roman"/>
              </w:rPr>
              <w:tab/>
              <w:t>Виды механических воздействий на РЭА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12.2.</w:t>
            </w:r>
            <w:r w:rsidRPr="00152A30">
              <w:rPr>
                <w:rFonts w:ascii="Times New Roman" w:hAnsi="Times New Roman" w:cs="Times New Roman"/>
              </w:rPr>
              <w:tab/>
              <w:t xml:space="preserve">Понятие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виброустойчивости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вибропрочности</w:t>
            </w:r>
            <w:proofErr w:type="spellEnd"/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Лекц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11. </w:t>
            </w:r>
            <w:proofErr w:type="spellStart"/>
            <w:r w:rsidRPr="00152A30">
              <w:rPr>
                <w:rFonts w:ascii="Times New Roman" w:hAnsi="Times New Roman" w:cs="Times New Roman"/>
              </w:rPr>
              <w:t>Учебн</w:t>
            </w:r>
            <w:proofErr w:type="spellEnd"/>
            <w:r w:rsidRPr="00152A30">
              <w:rPr>
                <w:rFonts w:ascii="Times New Roman" w:hAnsi="Times New Roman" w:cs="Times New Roman"/>
              </w:rPr>
              <w:t>. 4,с.290-297/,/5,с.288-295/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13 Тема Защита аппаратуры от воздействия помех.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13.1.</w:t>
            </w:r>
            <w:r w:rsidRPr="00152A30">
              <w:rPr>
                <w:rFonts w:ascii="Times New Roman" w:hAnsi="Times New Roman" w:cs="Times New Roman"/>
              </w:rPr>
              <w:tab/>
              <w:t>Природа помех.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13.2.</w:t>
            </w:r>
            <w:r w:rsidRPr="00152A30">
              <w:rPr>
                <w:rFonts w:ascii="Times New Roman" w:hAnsi="Times New Roman" w:cs="Times New Roman"/>
              </w:rPr>
              <w:tab/>
              <w:t>Классификация помех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13.3.</w:t>
            </w:r>
            <w:r w:rsidRPr="00152A30">
              <w:rPr>
                <w:rFonts w:ascii="Times New Roman" w:hAnsi="Times New Roman" w:cs="Times New Roman"/>
              </w:rPr>
              <w:tab/>
              <w:t>Способы снижения помех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13.4.</w:t>
            </w:r>
            <w:r w:rsidRPr="00152A30">
              <w:rPr>
                <w:rFonts w:ascii="Times New Roman" w:hAnsi="Times New Roman" w:cs="Times New Roman"/>
              </w:rPr>
              <w:tab/>
              <w:t>Применение экранов в РЭА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Лекц.12Учебн./</w:t>
            </w:r>
            <w:proofErr w:type="gramEnd"/>
            <w:r w:rsidRPr="00152A30">
              <w:rPr>
                <w:rFonts w:ascii="Times New Roman" w:hAnsi="Times New Roman" w:cs="Times New Roman"/>
              </w:rPr>
              <w:t>3,с.484-502/,/4,с.290-297/,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/5,с.288-295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14. Воздействие ионизирующих излучений на РЭС, защита от излучений.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14.1.</w:t>
            </w:r>
            <w:r w:rsidRPr="00152A30">
              <w:rPr>
                <w:rFonts w:ascii="Times New Roman" w:hAnsi="Times New Roman" w:cs="Times New Roman"/>
              </w:rPr>
              <w:tab/>
              <w:t>Классификация радиоактивных излучений.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14.2.</w:t>
            </w:r>
            <w:r w:rsidRPr="00152A30">
              <w:rPr>
                <w:rFonts w:ascii="Times New Roman" w:hAnsi="Times New Roman" w:cs="Times New Roman"/>
              </w:rPr>
              <w:tab/>
              <w:t>Единицы измерений основных характеристик излучений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14.3.</w:t>
            </w:r>
            <w:r w:rsidRPr="00152A30">
              <w:rPr>
                <w:rFonts w:ascii="Times New Roman" w:hAnsi="Times New Roman" w:cs="Times New Roman"/>
              </w:rPr>
              <w:tab/>
              <w:t>Классификация воздействий излучений на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14.4.</w:t>
            </w:r>
            <w:r w:rsidRPr="00152A30">
              <w:rPr>
                <w:rFonts w:ascii="Times New Roman" w:hAnsi="Times New Roman" w:cs="Times New Roman"/>
              </w:rPr>
              <w:tab/>
              <w:t>Влияние радиоактивных излучений на полупроводники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14.5.</w:t>
            </w:r>
            <w:r w:rsidRPr="00152A30">
              <w:rPr>
                <w:rFonts w:ascii="Times New Roman" w:hAnsi="Times New Roman" w:cs="Times New Roman"/>
              </w:rPr>
              <w:tab/>
              <w:t>Влияние излучения на резисторы, конденсаторы и катушки.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14.6.</w:t>
            </w:r>
            <w:r w:rsidRPr="00152A30">
              <w:rPr>
                <w:rFonts w:ascii="Times New Roman" w:hAnsi="Times New Roman" w:cs="Times New Roman"/>
              </w:rPr>
              <w:tab/>
              <w:t xml:space="preserve">Защита от ионизирующих </w:t>
            </w:r>
            <w:proofErr w:type="gramStart"/>
            <w:r w:rsidRPr="00152A30">
              <w:rPr>
                <w:rFonts w:ascii="Times New Roman" w:hAnsi="Times New Roman" w:cs="Times New Roman"/>
              </w:rPr>
              <w:t>излучений.</w:t>
            </w:r>
            <w:r w:rsidRPr="00152A30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Лек. 13 </w:t>
            </w:r>
            <w:proofErr w:type="spellStart"/>
            <w:proofErr w:type="gramStart"/>
            <w:r w:rsidRPr="00152A30">
              <w:rPr>
                <w:rFonts w:ascii="Times New Roman" w:hAnsi="Times New Roman" w:cs="Times New Roman"/>
              </w:rPr>
              <w:t>Учебн</w:t>
            </w:r>
            <w:proofErr w:type="spellEnd"/>
            <w:r w:rsidRPr="00152A30">
              <w:rPr>
                <w:rFonts w:ascii="Times New Roman" w:hAnsi="Times New Roman" w:cs="Times New Roman"/>
              </w:rPr>
              <w:t>./</w:t>
            </w:r>
            <w:proofErr w:type="gramEnd"/>
            <w:r w:rsidRPr="00152A30">
              <w:rPr>
                <w:rFonts w:ascii="Times New Roman" w:hAnsi="Times New Roman" w:cs="Times New Roman"/>
              </w:rPr>
              <w:t>3,с.484-502/,/4,с.290-297/,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/5,с.288-295/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15. Тема Этапы проектирования конструкций РЭС при использовании систем автоматизированного проектирования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Содержание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15.1. Причины использования САПР при разработке конструкций РЭС.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16. Базовые технологические процессы в производстве РЭС и этапы их разработки.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1.Структура технологических процессов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2.Виды технологических процессов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3.Виды и содержание технологических документов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4.Технологичность конструкций РЭС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52A30">
              <w:rPr>
                <w:rFonts w:ascii="Times New Roman" w:hAnsi="Times New Roman" w:cs="Times New Roman"/>
              </w:rPr>
              <w:t>Лекц.14чебн./</w:t>
            </w:r>
            <w:proofErr w:type="gramEnd"/>
            <w:r w:rsidRPr="00152A30">
              <w:rPr>
                <w:rFonts w:ascii="Times New Roman" w:hAnsi="Times New Roman" w:cs="Times New Roman"/>
              </w:rPr>
              <w:t>3,с.484-502/,/4,с.290-297/,/5,с.288-295/</w:t>
            </w:r>
          </w:p>
        </w:tc>
      </w:tr>
      <w:tr w:rsidR="00152A30" w:rsidRPr="00152A30" w:rsidTr="00DB1C6E">
        <w:tc>
          <w:tcPr>
            <w:tcW w:w="0" w:type="auto"/>
            <w:gridSpan w:val="2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  <w:b/>
              </w:rPr>
              <w:t>БАРЛЫҒЫ / ИТОГО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52A30" w:rsidRPr="00152A30" w:rsidTr="00DB1C6E">
        <w:tc>
          <w:tcPr>
            <w:tcW w:w="0" w:type="auto"/>
            <w:gridSpan w:val="4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  <w:b/>
              </w:rPr>
              <w:t>Практикалық</w:t>
            </w:r>
            <w:proofErr w:type="spellEnd"/>
            <w:r w:rsidRPr="00152A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52A30">
              <w:rPr>
                <w:rFonts w:ascii="Times New Roman" w:hAnsi="Times New Roman" w:cs="Times New Roman"/>
                <w:b/>
              </w:rPr>
              <w:t>сабақтар</w:t>
            </w:r>
            <w:proofErr w:type="spellEnd"/>
            <w:r w:rsidRPr="00152A30">
              <w:rPr>
                <w:rFonts w:ascii="Times New Roman" w:hAnsi="Times New Roman" w:cs="Times New Roman"/>
                <w:b/>
              </w:rPr>
              <w:t xml:space="preserve"> / Практические занятия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1Анализ процесса конструирования. Основные понятия и определения. Структура и классы РЭС.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Этапы разработки РЭС</w:t>
            </w:r>
            <w:r w:rsidRPr="00152A30">
              <w:rPr>
                <w:rFonts w:ascii="Times New Roman" w:hAnsi="Times New Roman" w:cs="Times New Roman"/>
              </w:rPr>
              <w:tab/>
              <w:t>Взаимоотношения между заказчиком, разработчиком, изготовителем. Научно-исследовательская работа и опытно-конструкторская работа. Стадии разработки электронных средств.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литература: Основная: 1–3, дополнительная 4–6.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Конструкторская документация. Программная документация</w:t>
            </w:r>
            <w:r w:rsidRPr="00152A30">
              <w:rPr>
                <w:rFonts w:ascii="Times New Roman" w:hAnsi="Times New Roman" w:cs="Times New Roman"/>
              </w:rPr>
              <w:tab/>
              <w:t>Основные понятия стандартизации. Единая система конструкторской документации. Разработка текстовой и графической документации по ЕСКД. Единая система программной документации.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литература: Основная: 1–3, дополнительная 4–6.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Системный подход при конструировании РЭС</w:t>
            </w:r>
            <w:r w:rsidRPr="00152A30">
              <w:rPr>
                <w:rFonts w:ascii="Times New Roman" w:hAnsi="Times New Roman" w:cs="Times New Roman"/>
              </w:rPr>
              <w:tab/>
              <w:t>Конструкция РЭС как большая система. Конструкция РЭС как структурное образование.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Для углубленного изучения воспользуйтесь литературой: основной: 1–3; дополнительной: 4–6 и </w:t>
            </w:r>
            <w:r w:rsidRPr="00152A30">
              <w:rPr>
                <w:rFonts w:ascii="Times New Roman" w:hAnsi="Times New Roman" w:cs="Times New Roman"/>
              </w:rPr>
              <w:lastRenderedPageBreak/>
              <w:t xml:space="preserve">повторите основные определения, 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Синтез и анализ при конструировании РЭС</w:t>
            </w:r>
            <w:r w:rsidRPr="00152A30">
              <w:rPr>
                <w:rFonts w:ascii="Times New Roman" w:hAnsi="Times New Roman" w:cs="Times New Roman"/>
              </w:rPr>
              <w:tab/>
              <w:t>Задачи синтеза и анализа. Многошаговый синтез через анализ, порядок оптимального проектирования.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 – 2; дополнительной: 4 – 6 и повторите основные определения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Планирование</w:t>
            </w:r>
            <w:r w:rsidRPr="00152A30">
              <w:rPr>
                <w:rFonts w:ascii="Times New Roman" w:hAnsi="Times New Roman" w:cs="Times New Roman"/>
              </w:rPr>
              <w:tab/>
              <w:t>эксперимента</w:t>
            </w:r>
            <w:r w:rsidRPr="00152A30">
              <w:rPr>
                <w:rFonts w:ascii="Times New Roman" w:hAnsi="Times New Roman" w:cs="Times New Roman"/>
              </w:rPr>
              <w:tab/>
              <w:t>Задачи планирования эксперимента. Оптимизация РЭС.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 – 2; дополнительной: 4 – 12 и повторите основные определения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306AD2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Тема.С</w:t>
            </w:r>
            <w:r w:rsidR="00306AD2">
              <w:rPr>
                <w:rFonts w:ascii="Times New Roman" w:hAnsi="Times New Roman" w:cs="Times New Roman"/>
              </w:rPr>
              <w:t>истемный</w:t>
            </w:r>
            <w:proofErr w:type="spellEnd"/>
            <w:r w:rsidR="00306AD2">
              <w:rPr>
                <w:rFonts w:ascii="Times New Roman" w:hAnsi="Times New Roman" w:cs="Times New Roman"/>
              </w:rPr>
              <w:t xml:space="preserve"> анализ конструкций РЭС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Конструкторское проектирование РЭС. Системные критерии технического уровня и качества РЭС. Задачи конструкторского проектирования РЭС.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Для углубленного изучения воспользуйтесь литературой: основной: 1–6; дополнительной: 7–12; и повторите основные определения, 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Проблемы конструирования ЭС</w:t>
            </w:r>
            <w:r w:rsidRPr="00152A30">
              <w:rPr>
                <w:rFonts w:ascii="Times New Roman" w:hAnsi="Times New Roman" w:cs="Times New Roman"/>
              </w:rPr>
              <w:tab/>
              <w:t>Основные противоречия, определяющие развитие конструкций РЭС. Проблемы конструирования РЭС: повышение надежности, снижение стоимости, комплексная микроминиатюризация.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. Для углубленного изучения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оспользуйтесь</w:t>
            </w:r>
            <w:proofErr w:type="spellEnd"/>
            <w:r w:rsidRPr="00152A30">
              <w:rPr>
                <w:rFonts w:ascii="Times New Roman" w:hAnsi="Times New Roman" w:cs="Times New Roman"/>
              </w:rPr>
              <w:t xml:space="preserve"> литературой: основной: 1–3; дополнительной: 4–6 и повторите основные определения, 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Методы конструирования РЭС</w:t>
            </w:r>
            <w:r w:rsidRPr="00152A30">
              <w:rPr>
                <w:rFonts w:ascii="Times New Roman" w:hAnsi="Times New Roman" w:cs="Times New Roman"/>
              </w:rPr>
              <w:tab/>
              <w:t>Иерархический принцип в конструировании РЭС. Типовые несущие конструкции. Конструирование РЭС на микросхемах. Компоновка и решение задач микроминиатюризации РЭС.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1–3; дополнительной: 4–6 и повторите основные определения,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Исследование</w:t>
            </w:r>
            <w:r w:rsidRPr="00152A30">
              <w:rPr>
                <w:rFonts w:ascii="Times New Roman" w:hAnsi="Times New Roman" w:cs="Times New Roman"/>
              </w:rPr>
              <w:tab/>
              <w:t>методов</w:t>
            </w:r>
            <w:r w:rsidRPr="00152A30">
              <w:rPr>
                <w:rFonts w:ascii="Times New Roman" w:hAnsi="Times New Roman" w:cs="Times New Roman"/>
              </w:rPr>
              <w:tab/>
              <w:t>выделения</w:t>
            </w:r>
            <w:r w:rsidRPr="00152A30">
              <w:rPr>
                <w:rFonts w:ascii="Times New Roman" w:hAnsi="Times New Roman" w:cs="Times New Roman"/>
              </w:rPr>
              <w:tab/>
              <w:t>критичных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первичных параметров РЭУ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 Для углубленного изучения воспользуйтесь литературой: основной: 1–6; дополнительной: 7–13 и повторите основные определения,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Получение математических моделей РЭУ с по-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мощью ПФЭ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 – 6; дополнительной: 7 – 13 и повторите основные определения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Тема Исследование паразитных связей печатного </w:t>
            </w:r>
            <w:proofErr w:type="spellStart"/>
            <w:r w:rsidRPr="00152A30">
              <w:rPr>
                <w:rFonts w:ascii="Times New Roman" w:hAnsi="Times New Roman" w:cs="Times New Roman"/>
              </w:rPr>
              <w:t>мон</w:t>
            </w:r>
            <w:proofErr w:type="spellEnd"/>
            <w:r w:rsidRPr="00152A30">
              <w:rPr>
                <w:rFonts w:ascii="Times New Roman" w:hAnsi="Times New Roman" w:cs="Times New Roman"/>
              </w:rPr>
              <w:t>-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52A30">
              <w:rPr>
                <w:rFonts w:ascii="Times New Roman" w:hAnsi="Times New Roman" w:cs="Times New Roman"/>
              </w:rPr>
              <w:t>Тажа</w:t>
            </w:r>
            <w:proofErr w:type="spellEnd"/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 xml:space="preserve">Для углубленного изучения воспользуйтесь литературой: основной: 1–2; дополнительной: 4–6 и </w:t>
            </w:r>
            <w:r w:rsidRPr="00152A30">
              <w:rPr>
                <w:rFonts w:ascii="Times New Roman" w:hAnsi="Times New Roman" w:cs="Times New Roman"/>
              </w:rPr>
              <w:lastRenderedPageBreak/>
              <w:t>повторите основные определения,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Исследование взаимного влияния цепей РЭУ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изучения воспользуйтесь литературой: основной: 1 – 2; дополнительной: 4 – 6,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Мероприятия по защите от пыли влаги и радиации</w:t>
            </w:r>
          </w:p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1–3; дополнительной: 6 и повторите основные определения,</w:t>
            </w:r>
          </w:p>
        </w:tc>
      </w:tr>
      <w:tr w:rsidR="00152A30" w:rsidRPr="00152A30" w:rsidTr="00DB1C6E"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Тема Перспективные направления развития автоматического конструирования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</w:rPr>
              <w:t>Для углубленного изучения воспользуйтесь литературой: основной: 1–3; дополнительной: 4–6 и повторите основные определения,</w:t>
            </w:r>
          </w:p>
        </w:tc>
      </w:tr>
      <w:tr w:rsidR="00152A30" w:rsidRPr="00152A30" w:rsidTr="00DB1C6E">
        <w:tc>
          <w:tcPr>
            <w:tcW w:w="0" w:type="auto"/>
            <w:gridSpan w:val="2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  <w:b/>
              </w:rPr>
              <w:t>БАРЛЫҒЫ / ИТОГО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  <w:r w:rsidRPr="00152A3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</w:tcPr>
          <w:p w:rsidR="00152A30" w:rsidRPr="00152A30" w:rsidRDefault="00152A30" w:rsidP="00152A3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</w:p>
    <w:p w:rsidR="00442311" w:rsidRPr="00973823" w:rsidRDefault="00442311" w:rsidP="004423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73823">
        <w:rPr>
          <w:rFonts w:ascii="Times New Roman" w:hAnsi="Times New Roman" w:cs="Times New Roman"/>
          <w:sz w:val="24"/>
          <w:szCs w:val="24"/>
        </w:rPr>
        <w:t>2.2 Задания для самостоятельной работы обучающегося (СРО)</w:t>
      </w:r>
    </w:p>
    <w:p w:rsidR="00442311" w:rsidRPr="00442311" w:rsidRDefault="00442311" w:rsidP="00442311">
      <w:pPr>
        <w:pStyle w:val="a6"/>
        <w:rPr>
          <w:rFonts w:ascii="Times New Roman" w:hAnsi="Times New Roman" w:cs="Times New Roman"/>
        </w:rPr>
      </w:pPr>
    </w:p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265"/>
        <w:gridCol w:w="2242"/>
        <w:gridCol w:w="1477"/>
        <w:gridCol w:w="991"/>
        <w:gridCol w:w="1478"/>
        <w:gridCol w:w="1185"/>
      </w:tblGrid>
      <w:tr w:rsidR="00973823" w:rsidRPr="00973823" w:rsidTr="00A91C41">
        <w:trPr>
          <w:trHeight w:val="1229"/>
          <w:tblHeader/>
        </w:trPr>
        <w:tc>
          <w:tcPr>
            <w:tcW w:w="1169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157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Содержание задания</w:t>
            </w:r>
          </w:p>
        </w:tc>
        <w:tc>
          <w:tcPr>
            <w:tcW w:w="762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20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Срок сдачи, неделя</w:t>
            </w:r>
          </w:p>
        </w:tc>
        <w:tc>
          <w:tcPr>
            <w:tcW w:w="772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Трудоемкость в часах</w:t>
            </w:r>
          </w:p>
        </w:tc>
        <w:tc>
          <w:tcPr>
            <w:tcW w:w="620" w:type="pct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Ссылка на литературу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Тема1 Системный подход к конструированию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1.1.</w:t>
            </w:r>
            <w:r w:rsidRPr="00973823">
              <w:rPr>
                <w:rFonts w:ascii="Times New Roman" w:hAnsi="Times New Roman" w:cs="Times New Roman"/>
              </w:rPr>
              <w:tab/>
              <w:t>Основные понятия и определения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1.2.</w:t>
            </w:r>
            <w:r w:rsidRPr="00973823">
              <w:rPr>
                <w:rFonts w:ascii="Times New Roman" w:hAnsi="Times New Roman" w:cs="Times New Roman"/>
              </w:rPr>
              <w:tab/>
              <w:t>Системный анализ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1.3.</w:t>
            </w:r>
            <w:r w:rsidRPr="00973823">
              <w:rPr>
                <w:rFonts w:ascii="Times New Roman" w:hAnsi="Times New Roman" w:cs="Times New Roman"/>
              </w:rPr>
              <w:tab/>
              <w:t>Классификация параметров РЭС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 w:rsidRPr="00973823">
              <w:rPr>
                <w:sz w:val="24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ind w:left="9" w:right="42"/>
              <w:rPr>
                <w:sz w:val="24"/>
              </w:rPr>
            </w:pPr>
            <w:r w:rsidRPr="00973823">
              <w:rPr>
                <w:sz w:val="24"/>
              </w:rPr>
              <w:t>1-2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[2]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Тема.2 Этапы системного подхода при проектировании конструкций и технологий РЭС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2.1 Основные принципы системного подхода к проектированию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2.2 Порядок и этапы разработки радиоэлектронной аппаратуры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[2]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 Разработка и постановка в производство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3.1.Модели работ.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3.2.Главные этапы работ.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[3]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 Тема. Научно-исследовательская разработка.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Виды научно-исследовательских работ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Этапы НИР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Патентные исследования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НИР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[1]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5.Тема  Опытно</w:t>
            </w:r>
            <w:proofErr w:type="gramEnd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-конструкторская разработка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 Этапы опытно-конструкторской разработки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 5.1.1.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1. Подготовительный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 2. Разработка ТЗ и договора на ОКР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 5.1.3.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3. </w:t>
            </w:r>
            <w:proofErr w:type="spellStart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Аванпроект</w:t>
            </w:r>
            <w:proofErr w:type="spellEnd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 или техническое предложение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 4. Эскизное проектирование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 5. Техническое проектирование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 6. Разработка рабочей документации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 5.1.7.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Этап 7. Изготовление и настройка опытных образцов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5.1.8.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8. Испытания опытных образцов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5.1.9.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9. Приемка результатов ОКР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5.1.10.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10. Постановка продукции на производство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5.1.11.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 1. Освоение производства изделий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Интегральный технический показатель качества изделия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lastRenderedPageBreak/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[1]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Тема Подготовка производства на заводе-изготовителе.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производства – заключительная часть инновационного процесса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Пробный маркетинг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Конструкторская подготовка производства (КПП)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Технологическая подготовка производства.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Отработка изделий на технологичность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создания единичных и мелкосерийных изделий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Постановка на производство продукции по лицензиям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lastRenderedPageBreak/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176"/>
              <w:ind w:left="342" w:right="335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[1]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Тема Стандартизация. Документооборот, базы данных.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7.1.Государственная стандартизация.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7.2.Конструкторская документация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7.4. Единая система технологической документации.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8 Тема Уровни разукрупнения РЭС, элементная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и конструктивная база.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8.1.Классификация РЭС.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Элементная база РЭС и история ее качественного развития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[2]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9. Тема Проектирование конструкций РЭС различного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уровня и функционального назначения.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9.1.Базовый метод конструирования РЭС.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9.2.Факторы внешней среды и их дестабилизирующее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влияние на параметры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9.3Общие требования, предъявляемые к конструкциям РЭС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[2]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10. Тема Алгоритмы статистического анализа теории надежности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10.1Основные параметры надежности.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10.2.Количественные характеристики надежности.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10.3.Расчет надежности РЭА.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TableParagraph"/>
              <w:rPr>
                <w:b/>
                <w:sz w:val="26"/>
              </w:rPr>
            </w:pPr>
          </w:p>
          <w:p w:rsidR="00973823" w:rsidRPr="00973823" w:rsidRDefault="00973823" w:rsidP="00A91C4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823" w:rsidRPr="00973823" w:rsidRDefault="00973823" w:rsidP="00A91C41">
            <w:pPr>
              <w:pStyle w:val="TableParagraph"/>
              <w:ind w:left="256" w:right="249"/>
              <w:jc w:val="center"/>
              <w:rPr>
                <w:sz w:val="24"/>
              </w:rPr>
            </w:pPr>
            <w:r w:rsidRPr="00973823">
              <w:rPr>
                <w:sz w:val="24"/>
              </w:rPr>
              <w:t>[3]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11Тема Методы защиты РЭС от 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 климатических факторов окружающей среды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климатических факторов на конструкцию.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Защита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Тепловой режим работы аппаратуры.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Защита аппаратуры от воздействия влажности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Защита от воздействия пыли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lastRenderedPageBreak/>
              <w:t xml:space="preserve">Предоставить краткий </w:t>
            </w:r>
            <w:r w:rsidRPr="00973823">
              <w:rPr>
                <w:rFonts w:ascii="Times New Roman" w:hAnsi="Times New Roman" w:cs="Times New Roman"/>
              </w:rPr>
              <w:lastRenderedPageBreak/>
              <w:t>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lastRenderedPageBreak/>
              <w:t>12-13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4-6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Тема Защита от механических воздействий.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>Виды механических воздействий на РЭА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Понятие </w:t>
            </w:r>
            <w:proofErr w:type="spellStart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виброустойчивости</w:t>
            </w:r>
            <w:proofErr w:type="spellEnd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вибропрочности</w:t>
            </w:r>
            <w:proofErr w:type="spellEnd"/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5-7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13 Тема Защита аппаратуры от воздействия помех.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13.1.Природа помех.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13.2.Классификация помех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13.3.Способы снижения помех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13.4.Применение экранов в РЭА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[2]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Тема 14. Воздействие ионизирующих излучений на РЭС, защита от излучений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14.1.Классификация радиоактивных излучений.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14.2.Единицы измерений основных характеристик излучений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14.3.Классификация воздействий излучений на РЭС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14.4.Влияние радиоактивных 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излучений на полупроводники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14.5.Влияние излучения на резисторы, конденсаторы и катушки.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 xml:space="preserve">14.6.Защита от ионизирующих </w:t>
            </w:r>
            <w:proofErr w:type="gramStart"/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lastRenderedPageBreak/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5-7</w:t>
            </w:r>
          </w:p>
        </w:tc>
      </w:tr>
      <w:tr w:rsidR="00973823" w:rsidRPr="00973823" w:rsidTr="00A91C41"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Тема Этапы проектирования конструкций РЭС при использовании систем автоматизированного проектирования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15.1. Причины использования САПР при разработке конструкций РЭС.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16. Базовые технологические процессы в производстве РЭС и этапы их разработки.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1.Структура технологических процессов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2.Виды технологических процессов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3.Виды и содержание технологических документов</w:t>
            </w:r>
          </w:p>
          <w:p w:rsidR="00973823" w:rsidRPr="00973823" w:rsidRDefault="00973823" w:rsidP="00A91C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3823">
              <w:rPr>
                <w:rFonts w:ascii="Times New Roman" w:hAnsi="Times New Roman" w:cs="Times New Roman"/>
                <w:sz w:val="24"/>
                <w:szCs w:val="24"/>
              </w:rPr>
              <w:t>4.Технологичность конструкций РЭС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Предоставить краткий конспект по теме на практических занятиях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jc w:val="center"/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73823" w:rsidRPr="00973823" w:rsidRDefault="00973823" w:rsidP="00A91C41">
            <w:pPr>
              <w:rPr>
                <w:rFonts w:ascii="Times New Roman" w:hAnsi="Times New Roman" w:cs="Times New Roman"/>
              </w:rPr>
            </w:pPr>
            <w:r w:rsidRPr="00973823">
              <w:rPr>
                <w:rFonts w:ascii="Times New Roman" w:hAnsi="Times New Roman" w:cs="Times New Roman"/>
              </w:rPr>
              <w:t>3-7</w:t>
            </w:r>
          </w:p>
        </w:tc>
      </w:tr>
    </w:tbl>
    <w:p w:rsidR="00442311" w:rsidRPr="00973823" w:rsidRDefault="00442311" w:rsidP="00442311">
      <w:pPr>
        <w:pStyle w:val="a6"/>
        <w:rPr>
          <w:rFonts w:ascii="Times New Roman" w:hAnsi="Times New Roman" w:cs="Times New Roman"/>
        </w:rPr>
      </w:pP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3 ОЦЕНКА ЗНАНИЙ ОБУЧАЮЩЕГОСЯ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 xml:space="preserve">Преподаватель проводит все виды текущего контроля и выводит соответствующую оценку текущей успеваемости обучающихся два раза в академический период (семестр, триместр, квартал). По результатам текущего контроля формируется рейтинг 1 и 2. При этом учебные достижения обучающегося оцениваются путем накапливания баллов по отдельным видам заданий от 0 до 100. Оценка работы обучающегося в академическом периоде осуществляется преподавателем в соответствии с графиком сдачи заданий по дисциплине. </w:t>
      </w:r>
      <w:r>
        <w:lastRenderedPageBreak/>
        <w:t>Система контроля может сочетать письменные и устные, групповые и индивидуальные формы.</w:t>
      </w:r>
    </w:p>
    <w:p w:rsidR="0006313B" w:rsidRDefault="0006313B">
      <w:pPr>
        <w:pStyle w:val="a3"/>
      </w:pPr>
    </w:p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03"/>
        <w:gridCol w:w="5343"/>
        <w:gridCol w:w="2132"/>
        <w:gridCol w:w="1060"/>
      </w:tblGrid>
      <w:tr w:rsidR="00442311" w:rsidRPr="00AE5AA2" w:rsidTr="00F740A2">
        <w:trPr>
          <w:tblHeader/>
        </w:trPr>
        <w:tc>
          <w:tcPr>
            <w:tcW w:w="569" w:type="pc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Период</w:t>
            </w:r>
          </w:p>
        </w:tc>
        <w:tc>
          <w:tcPr>
            <w:tcW w:w="2773" w:type="pc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Вид задания</w:t>
            </w:r>
          </w:p>
        </w:tc>
        <w:tc>
          <w:tcPr>
            <w:tcW w:w="1107" w:type="pc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Количество баллов (</w:t>
            </w:r>
            <w:proofErr w:type="spellStart"/>
            <w:r w:rsidRPr="00AE5AA2">
              <w:rPr>
                <w:szCs w:val="24"/>
              </w:rPr>
              <w:t>max</w:t>
            </w:r>
            <w:proofErr w:type="spellEnd"/>
            <w:r w:rsidRPr="00AE5AA2">
              <w:rPr>
                <w:szCs w:val="24"/>
              </w:rPr>
              <w:t>)</w:t>
            </w:r>
          </w:p>
        </w:tc>
        <w:tc>
          <w:tcPr>
            <w:tcW w:w="551" w:type="pc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Итого</w:t>
            </w:r>
          </w:p>
        </w:tc>
      </w:tr>
      <w:tr w:rsidR="00442311" w:rsidRPr="00AE5AA2" w:rsidTr="00F740A2">
        <w:tc>
          <w:tcPr>
            <w:tcW w:w="0" w:type="auto"/>
            <w:vMerge w:val="restar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1-й рубежный контроль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Изучение лекционного материала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25</w:t>
            </w:r>
          </w:p>
        </w:tc>
        <w:tc>
          <w:tcPr>
            <w:tcW w:w="0" w:type="auto"/>
            <w:vMerge w:val="restar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0-100</w:t>
            </w:r>
          </w:p>
        </w:tc>
      </w:tr>
      <w:tr w:rsidR="00442311" w:rsidRPr="00AE5AA2" w:rsidTr="00F740A2"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Выполнение заданий и РГР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</w:tr>
      <w:tr w:rsidR="00442311" w:rsidRPr="00AE5AA2" w:rsidTr="00F740A2"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Ответы по тестам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55</w:t>
            </w:r>
          </w:p>
        </w:tc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</w:tr>
      <w:tr w:rsidR="00442311" w:rsidRPr="00AE5AA2" w:rsidTr="00F740A2">
        <w:tc>
          <w:tcPr>
            <w:tcW w:w="0" w:type="auto"/>
            <w:vMerge w:val="restar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2-й рубежный контроль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Изучение лекционного материала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25</w:t>
            </w:r>
          </w:p>
        </w:tc>
        <w:tc>
          <w:tcPr>
            <w:tcW w:w="0" w:type="auto"/>
            <w:vMerge w:val="restart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0-100</w:t>
            </w:r>
          </w:p>
        </w:tc>
      </w:tr>
      <w:tr w:rsidR="00442311" w:rsidRPr="00AE5AA2" w:rsidTr="00F740A2"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Выполнение заданий и РГР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</w:tr>
      <w:tr w:rsidR="00442311" w:rsidRPr="00AE5AA2" w:rsidTr="00F740A2"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>Ответы по тестам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55</w:t>
            </w:r>
          </w:p>
        </w:tc>
        <w:tc>
          <w:tcPr>
            <w:tcW w:w="0" w:type="auto"/>
            <w:vMerge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</w:p>
        </w:tc>
      </w:tr>
      <w:tr w:rsidR="00442311" w:rsidRPr="00AE5AA2" w:rsidTr="00F740A2"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Итоговый контроль</w:t>
            </w:r>
          </w:p>
        </w:tc>
        <w:tc>
          <w:tcPr>
            <w:tcW w:w="0" w:type="auto"/>
            <w:gridSpan w:val="2"/>
          </w:tcPr>
          <w:p w:rsidR="00442311" w:rsidRPr="00AE5AA2" w:rsidRDefault="00442311" w:rsidP="00F740A2">
            <w:pPr>
              <w:pStyle w:val="a3"/>
              <w:rPr>
                <w:szCs w:val="24"/>
              </w:rPr>
            </w:pPr>
            <w:r w:rsidRPr="00AE5AA2">
              <w:rPr>
                <w:szCs w:val="24"/>
              </w:rPr>
              <w:t xml:space="preserve">Экзамен в виде тестов или </w:t>
            </w:r>
            <w:proofErr w:type="gramStart"/>
            <w:r w:rsidRPr="00AE5AA2">
              <w:rPr>
                <w:szCs w:val="24"/>
              </w:rPr>
              <w:t>письменно</w:t>
            </w:r>
            <w:proofErr w:type="gramEnd"/>
            <w:r w:rsidRPr="00AE5AA2">
              <w:rPr>
                <w:szCs w:val="24"/>
              </w:rPr>
              <w:t xml:space="preserve"> или устно</w:t>
            </w:r>
          </w:p>
        </w:tc>
        <w:tc>
          <w:tcPr>
            <w:tcW w:w="0" w:type="auto"/>
          </w:tcPr>
          <w:p w:rsidR="00442311" w:rsidRPr="00AE5AA2" w:rsidRDefault="00442311" w:rsidP="00F740A2">
            <w:pPr>
              <w:pStyle w:val="a3"/>
              <w:jc w:val="center"/>
              <w:rPr>
                <w:szCs w:val="24"/>
              </w:rPr>
            </w:pPr>
            <w:r w:rsidRPr="00AE5AA2">
              <w:rPr>
                <w:szCs w:val="24"/>
              </w:rPr>
              <w:t>0-100</w:t>
            </w:r>
          </w:p>
        </w:tc>
      </w:tr>
    </w:tbl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Итоговая оценка знаний обучающего по дисциплине осуществляется по 100 балльной системе и включает:</w:t>
      </w:r>
    </w:p>
    <w:p w:rsidR="0006313B" w:rsidRDefault="0033291E">
      <w:pPr>
        <w:pStyle w:val="a3"/>
        <w:ind w:firstLine="567"/>
      </w:pPr>
      <w:r>
        <w:t>- 40% результата, полученного на экзамене;</w:t>
      </w:r>
    </w:p>
    <w:p w:rsidR="0006313B" w:rsidRDefault="0033291E">
      <w:pPr>
        <w:pStyle w:val="a3"/>
        <w:ind w:firstLine="567"/>
      </w:pPr>
      <w:r>
        <w:t>- 60% результатов текущей успеваемости.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Формула подсчета итоговой оценки:</w:t>
      </w:r>
    </w:p>
    <w:p w:rsidR="0006313B" w:rsidRDefault="0006313B">
      <w:pPr>
        <w:pStyle w:val="a3"/>
      </w:pPr>
    </w:p>
    <w:p w:rsidR="0006313B" w:rsidRDefault="0033291E">
      <w:pPr>
        <w:pStyle w:val="a3"/>
        <w:jc w:val="right"/>
      </w:pPr>
      <m:oMath>
        <m:r>
          <w:rPr>
            <w:rFonts w:ascii="Cambria Math"/>
            <w:szCs w:val="28"/>
          </w:rPr>
          <m:t>И</m:t>
        </m:r>
        <m:r>
          <w:rPr>
            <w:rFonts w:ascii="Cambria Math"/>
            <w:szCs w:val="28"/>
          </w:rPr>
          <m:t>= 0,6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2</m:t>
            </m:r>
          </m:den>
        </m:f>
        <m:r>
          <w:rPr>
            <w:rFonts w:ascii="Cambria Math"/>
            <w:szCs w:val="28"/>
          </w:rPr>
          <m:t>+0,4</m:t>
        </m:r>
        <m:r>
          <w:rPr>
            <w:rFonts w:ascii="Cambria Math"/>
            <w:szCs w:val="28"/>
          </w:rPr>
          <m:t>Э</m:t>
        </m:r>
      </m:oMath>
      <w:r>
        <w:tab/>
      </w:r>
      <w:r>
        <w:tab/>
      </w:r>
      <w:r>
        <w:tab/>
      </w:r>
      <w:r>
        <w:tab/>
      </w:r>
      <w:r>
        <w:tab/>
        <w:t>(1)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proofErr w:type="gramStart"/>
      <w:r>
        <w:t xml:space="preserve">где,   </w:t>
      </w:r>
      <w:proofErr w:type="gramEnd"/>
      <w:r>
        <w:t>Р1, Р2 – цифровые эквиваленты оценок первого, второго рейтингов соответственно; Э – цифровой эквивалент оценки на экзамене.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Итоговая буквенная оценка и ее цифровой эквивалент в баллах: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proofErr w:type="spellStart"/>
      <w:r>
        <w:rPr>
          <w:b/>
        </w:rPr>
        <w:t>Балльно</w:t>
      </w:r>
      <w:proofErr w:type="spellEnd"/>
      <w:r>
        <w:rPr>
          <w:b/>
        </w:rPr>
        <w:t>-рейтинговая буквенная система оценки учета учебных достижений, обучающихся с переводом их в традиционную шкалу оценок и ECTS (</w:t>
      </w:r>
      <w:proofErr w:type="spellStart"/>
      <w:r>
        <w:rPr>
          <w:b/>
        </w:rPr>
        <w:t>иситиэс</w:t>
      </w:r>
      <w:proofErr w:type="spellEnd"/>
      <w:r>
        <w:rPr>
          <w:b/>
        </w:rPr>
        <w:t>)</w:t>
      </w: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34"/>
        <w:gridCol w:w="1374"/>
        <w:gridCol w:w="1351"/>
        <w:gridCol w:w="2308"/>
        <w:gridCol w:w="3471"/>
      </w:tblGrid>
      <w:tr w:rsidR="0006313B">
        <w:trPr>
          <w:tblHeader/>
        </w:trPr>
        <w:tc>
          <w:tcPr>
            <w:tcW w:w="600" w:type="pct"/>
          </w:tcPr>
          <w:p w:rsidR="0006313B" w:rsidRDefault="0033291E">
            <w:pPr>
              <w:pStyle w:val="a3"/>
              <w:jc w:val="center"/>
            </w:pPr>
            <w:r>
              <w:t>Оценка по буквенной системе</w:t>
            </w:r>
          </w:p>
        </w:tc>
        <w:tc>
          <w:tcPr>
            <w:tcW w:w="900" w:type="pct"/>
          </w:tcPr>
          <w:p w:rsidR="0006313B" w:rsidRDefault="0033291E">
            <w:pPr>
              <w:pStyle w:val="a3"/>
              <w:jc w:val="center"/>
            </w:pPr>
            <w:r>
              <w:t>Цифровой эквивалент</w:t>
            </w:r>
          </w:p>
        </w:tc>
        <w:tc>
          <w:tcPr>
            <w:tcW w:w="800" w:type="pct"/>
          </w:tcPr>
          <w:p w:rsidR="0006313B" w:rsidRDefault="0033291E">
            <w:pPr>
              <w:pStyle w:val="a3"/>
              <w:jc w:val="center"/>
            </w:pPr>
            <w:r>
              <w:t>Баллы (%-</w:t>
            </w:r>
            <w:proofErr w:type="spellStart"/>
            <w:r>
              <w:t>ное</w:t>
            </w:r>
            <w:proofErr w:type="spellEnd"/>
            <w:r>
              <w:t xml:space="preserve"> содержание)</w:t>
            </w:r>
          </w:p>
        </w:tc>
        <w:tc>
          <w:tcPr>
            <w:tcW w:w="800" w:type="pct"/>
          </w:tcPr>
          <w:p w:rsidR="0006313B" w:rsidRDefault="0033291E">
            <w:pPr>
              <w:pStyle w:val="a3"/>
              <w:jc w:val="center"/>
            </w:pPr>
            <w:r>
              <w:t>Оценка по традиционной системе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Критерий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4.0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95-100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  <w:jc w:val="center"/>
            </w:pPr>
            <w:r>
              <w:t>Отлично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</w:pPr>
            <w:r>
              <w:t>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A-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3.67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90-94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B+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3.33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85-89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  <w:jc w:val="center"/>
            </w:pPr>
            <w:r>
              <w:t>Хорошо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</w:pPr>
            <w:r>
              <w:t xml:space="preserve">Теоретическое содержание курса освоено полностью, без </w:t>
            </w:r>
            <w:r>
              <w:lastRenderedPageBreak/>
              <w:t>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80-84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lastRenderedPageBreak/>
              <w:t>B-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2.67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75-79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lastRenderedPageBreak/>
              <w:t>C+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2.33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70-74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2.0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65-69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</w:pPr>
            <w:r>
              <w:t>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C-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1.67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60-64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D+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1.33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55-59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50-54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FX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0.5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25-49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vMerge w:val="restart"/>
          </w:tcPr>
          <w:p w:rsidR="0006313B" w:rsidRDefault="0033291E">
            <w:pPr>
              <w:pStyle w:val="a3"/>
            </w:pPr>
            <w:r>
              <w:t>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      </w:r>
          </w:p>
        </w:tc>
      </w:tr>
      <w:tr w:rsidR="0006313B"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6313B" w:rsidRDefault="0033291E">
            <w:pPr>
              <w:pStyle w:val="a3"/>
              <w:jc w:val="center"/>
            </w:pPr>
            <w:r>
              <w:t>0-24</w:t>
            </w: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  <w:tc>
          <w:tcPr>
            <w:tcW w:w="0" w:type="auto"/>
            <w:vMerge/>
          </w:tcPr>
          <w:p w:rsidR="0006313B" w:rsidRDefault="0006313B">
            <w:pPr>
              <w:pStyle w:val="a3"/>
            </w:pPr>
          </w:p>
        </w:tc>
      </w:tr>
    </w:tbl>
    <w:p w:rsidR="0006313B" w:rsidRDefault="0006313B">
      <w:pPr>
        <w:pStyle w:val="a3"/>
      </w:pPr>
    </w:p>
    <w:p w:rsidR="000A359A" w:rsidRDefault="000A359A">
      <w:pPr>
        <w:pStyle w:val="a3"/>
        <w:jc w:val="center"/>
        <w:rPr>
          <w:b/>
        </w:rPr>
      </w:pPr>
    </w:p>
    <w:p w:rsidR="0006313B" w:rsidRDefault="0033291E">
      <w:pPr>
        <w:pStyle w:val="a3"/>
        <w:jc w:val="center"/>
      </w:pPr>
      <w:r>
        <w:rPr>
          <w:b/>
        </w:rPr>
        <w:t>4 ПОЛИТИКА ДИСЦИПЛИНЫ</w:t>
      </w:r>
    </w:p>
    <w:p w:rsidR="0006313B" w:rsidRDefault="0006313B">
      <w:pPr>
        <w:pStyle w:val="a3"/>
      </w:pPr>
    </w:p>
    <w:p w:rsidR="0006313B" w:rsidRDefault="0033291E">
      <w:pPr>
        <w:pStyle w:val="a3"/>
        <w:ind w:firstLine="567"/>
      </w:pPr>
      <w:r>
        <w:t>Обучающийся обязан:</w:t>
      </w:r>
    </w:p>
    <w:p w:rsidR="00442311" w:rsidRDefault="00442311" w:rsidP="000A359A">
      <w:pPr>
        <w:pStyle w:val="a3"/>
        <w:ind w:firstLine="567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42311" w:rsidRDefault="00442311" w:rsidP="000A359A">
      <w:pPr>
        <w:pStyle w:val="a3"/>
        <w:ind w:firstLine="567"/>
      </w:pPr>
      <w:r>
        <w:lastRenderedPageBreak/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442311" w:rsidRDefault="00442311" w:rsidP="000A359A">
      <w:pPr>
        <w:pStyle w:val="a3"/>
        <w:ind w:firstLine="567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42311" w:rsidRDefault="00442311" w:rsidP="000A359A">
      <w:pPr>
        <w:pStyle w:val="a3"/>
        <w:ind w:firstLine="567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6313B" w:rsidRDefault="00442311" w:rsidP="000A359A">
      <w:pPr>
        <w:pStyle w:val="a3"/>
        <w:ind w:firstLine="567"/>
      </w:pPr>
      <w:r>
        <w:t>5) бережно относиться к имуществу организации, осуществляющей образовательную деятельность.</w:t>
      </w:r>
    </w:p>
    <w:p w:rsidR="000A359A" w:rsidRDefault="000A359A">
      <w:pPr>
        <w:pStyle w:val="a3"/>
        <w:jc w:val="center"/>
        <w:rPr>
          <w:b/>
        </w:rPr>
      </w:pPr>
    </w:p>
    <w:p w:rsidR="0006313B" w:rsidRDefault="0033291E">
      <w:pPr>
        <w:pStyle w:val="a3"/>
        <w:jc w:val="center"/>
      </w:pPr>
      <w:bookmarkStart w:id="0" w:name="_GoBack"/>
      <w:bookmarkEnd w:id="0"/>
      <w:r>
        <w:rPr>
          <w:b/>
        </w:rPr>
        <w:t>5 СПИСОК РЕКОМЕНДУЕМОЙ ЛИТЕРАТУРЫ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5.1 Основная литература</w:t>
      </w:r>
    </w:p>
    <w:p w:rsidR="0006313B" w:rsidRPr="009A023C" w:rsidRDefault="0006313B">
      <w:pPr>
        <w:pStyle w:val="a3"/>
        <w:rPr>
          <w:szCs w:val="24"/>
        </w:rPr>
      </w:pPr>
    </w:p>
    <w:p w:rsidR="009A023C" w:rsidRPr="009A023C" w:rsidRDefault="009A023C" w:rsidP="009A023C">
      <w:pPr>
        <w:widowControl w:val="0"/>
        <w:autoSpaceDE w:val="0"/>
        <w:autoSpaceDN w:val="0"/>
        <w:spacing w:after="0" w:line="240" w:lineRule="auto"/>
        <w:ind w:left="221" w:firstLine="566"/>
        <w:rPr>
          <w:rFonts w:ascii="Times New Roman" w:hAnsi="Times New Roman" w:cs="Times New Roman"/>
          <w:sz w:val="24"/>
          <w:szCs w:val="24"/>
        </w:rPr>
      </w:pPr>
      <w:r w:rsidRPr="009A023C">
        <w:rPr>
          <w:rFonts w:ascii="Times New Roman" w:hAnsi="Times New Roman" w:cs="Times New Roman"/>
          <w:sz w:val="24"/>
          <w:szCs w:val="24"/>
        </w:rPr>
        <w:t xml:space="preserve">1. 1 Пирогова Е.В. Проектирование и технология печатных плат. – М.: ФОРУМ-ИНФРА-М, 2005. </w:t>
      </w:r>
    </w:p>
    <w:p w:rsidR="009A023C" w:rsidRPr="009A023C" w:rsidRDefault="009A023C" w:rsidP="009A023C">
      <w:pPr>
        <w:widowControl w:val="0"/>
        <w:autoSpaceDE w:val="0"/>
        <w:autoSpaceDN w:val="0"/>
        <w:spacing w:after="0" w:line="240" w:lineRule="auto"/>
        <w:ind w:left="221" w:firstLine="566"/>
        <w:rPr>
          <w:rFonts w:ascii="Times New Roman" w:hAnsi="Times New Roman" w:cs="Times New Roman"/>
          <w:sz w:val="24"/>
          <w:szCs w:val="24"/>
        </w:rPr>
      </w:pPr>
      <w:r w:rsidRPr="009A023C">
        <w:rPr>
          <w:rFonts w:ascii="Times New Roman" w:hAnsi="Times New Roman" w:cs="Times New Roman"/>
          <w:sz w:val="24"/>
          <w:szCs w:val="24"/>
        </w:rPr>
        <w:t xml:space="preserve">2 Конструирование радиоэлектронных средств. Под ред. </w:t>
      </w:r>
      <w:proofErr w:type="spellStart"/>
      <w:proofErr w:type="gramStart"/>
      <w:r w:rsidRPr="009A023C">
        <w:rPr>
          <w:rFonts w:ascii="Times New Roman" w:hAnsi="Times New Roman" w:cs="Times New Roman"/>
          <w:sz w:val="24"/>
          <w:szCs w:val="24"/>
        </w:rPr>
        <w:t>А.С.Назарова</w:t>
      </w:r>
      <w:proofErr w:type="spellEnd"/>
      <w:r w:rsidRPr="009A023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A023C">
        <w:rPr>
          <w:rFonts w:ascii="Times New Roman" w:hAnsi="Times New Roman" w:cs="Times New Roman"/>
          <w:sz w:val="24"/>
          <w:szCs w:val="24"/>
        </w:rPr>
        <w:t xml:space="preserve"> М: МАИ, 2005. </w:t>
      </w:r>
    </w:p>
    <w:p w:rsidR="009A023C" w:rsidRPr="009A023C" w:rsidRDefault="009A023C" w:rsidP="009A023C">
      <w:pPr>
        <w:widowControl w:val="0"/>
        <w:autoSpaceDE w:val="0"/>
        <w:autoSpaceDN w:val="0"/>
        <w:spacing w:after="0" w:line="240" w:lineRule="auto"/>
        <w:ind w:left="221" w:firstLine="566"/>
        <w:rPr>
          <w:rFonts w:ascii="Times New Roman" w:hAnsi="Times New Roman" w:cs="Times New Roman"/>
          <w:sz w:val="24"/>
          <w:szCs w:val="24"/>
        </w:rPr>
      </w:pPr>
      <w:r w:rsidRPr="009A023C">
        <w:rPr>
          <w:rFonts w:ascii="Times New Roman" w:hAnsi="Times New Roman" w:cs="Times New Roman"/>
          <w:sz w:val="24"/>
          <w:szCs w:val="24"/>
        </w:rPr>
        <w:t xml:space="preserve">3 Фрумкин Г.Д. Расчет и конструирование радиоаппаратуры. -М: Высшая школа, 2002. </w:t>
      </w:r>
    </w:p>
    <w:p w:rsidR="009A023C" w:rsidRPr="009A023C" w:rsidRDefault="009A023C" w:rsidP="009A023C">
      <w:pPr>
        <w:widowControl w:val="0"/>
        <w:autoSpaceDE w:val="0"/>
        <w:autoSpaceDN w:val="0"/>
        <w:spacing w:after="0" w:line="240" w:lineRule="auto"/>
        <w:ind w:left="221" w:firstLine="56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023C">
        <w:rPr>
          <w:rFonts w:ascii="Times New Roman" w:hAnsi="Times New Roman" w:cs="Times New Roman"/>
          <w:sz w:val="24"/>
          <w:szCs w:val="24"/>
        </w:rPr>
        <w:t xml:space="preserve">4 Парфенов </w:t>
      </w:r>
      <w:proofErr w:type="spellStart"/>
      <w:r w:rsidRPr="009A023C">
        <w:rPr>
          <w:rFonts w:ascii="Times New Roman" w:hAnsi="Times New Roman" w:cs="Times New Roman"/>
          <w:sz w:val="24"/>
          <w:szCs w:val="24"/>
        </w:rPr>
        <w:t>Е.М.и</w:t>
      </w:r>
      <w:proofErr w:type="spellEnd"/>
      <w:r w:rsidRPr="009A023C">
        <w:rPr>
          <w:rFonts w:ascii="Times New Roman" w:hAnsi="Times New Roman" w:cs="Times New Roman"/>
          <w:sz w:val="24"/>
          <w:szCs w:val="24"/>
        </w:rPr>
        <w:t xml:space="preserve"> др. Проектирование конструкций радиоэлектронной аппаратуры. -М: Радио и связь, 1989.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</w:t>
      </w:r>
      <w:r w:rsidRPr="009A023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Андреев,</w:t>
      </w:r>
      <w:r w:rsidRPr="009A023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П.</w:t>
      </w:r>
      <w:r w:rsidRPr="009A023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9A023C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Основы</w:t>
      </w:r>
      <w:r w:rsidRPr="009A023C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проектирования</w:t>
      </w:r>
      <w:r w:rsidRPr="009A023C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электронных</w:t>
      </w:r>
      <w:r w:rsidRPr="009A023C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</w:t>
      </w:r>
      <w:r w:rsidRPr="009A023C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[Текст</w:t>
      </w:r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9A023C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proofErr w:type="gramEnd"/>
      <w:r w:rsidRPr="009A023C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учеб.</w:t>
      </w:r>
      <w:r w:rsidRPr="009A023C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proofErr w:type="spell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посо</w:t>
      </w:r>
      <w:proofErr w:type="spell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A023C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proofErr w:type="spell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бие</w:t>
      </w:r>
      <w:proofErr w:type="spellEnd"/>
      <w:r w:rsidRPr="009A023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/ П.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Г. Андреев,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И. Ю.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Наумова. –</w:t>
      </w:r>
      <w:r w:rsidRPr="009A023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Пенза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proofErr w:type="gramEnd"/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Изд-во ПГУ,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2010. –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124 с.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(51 экз.)</w:t>
      </w:r>
    </w:p>
    <w:p w:rsidR="009A023C" w:rsidRPr="009A023C" w:rsidRDefault="009A023C" w:rsidP="009A023C">
      <w:pPr>
        <w:pStyle w:val="ab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Муромцев, Д.</w:t>
      </w:r>
      <w:r w:rsidRPr="009A023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Ю. Математическое обеспечение САПР [Электронный ресурс</w:t>
      </w:r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] :</w:t>
      </w:r>
      <w:proofErr w:type="gramEnd"/>
      <w:r w:rsidRPr="009A023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 пособие / Д. Ю. Муромцев, И. В. Тюрин. – Электрон дан. – СПб</w:t>
      </w:r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. :</w:t>
      </w:r>
      <w:proofErr w:type="gram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Лань, 2014. –</w:t>
      </w:r>
      <w:r w:rsidRPr="009A023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464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с._–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доступа: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hyperlink r:id="rId7">
        <w:r w:rsidRPr="009A023C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eastAsia="en-US"/>
          </w:rPr>
          <w:t>http://e.lanbook.com/books/element.php?pl1_id=42192</w:t>
        </w:r>
      </w:hyperlink>
    </w:p>
    <w:p w:rsidR="009A023C" w:rsidRPr="009A023C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023C" w:rsidRPr="009A023C" w:rsidRDefault="009A023C" w:rsidP="009A023C">
      <w:pPr>
        <w:pStyle w:val="ab"/>
        <w:widowControl w:val="0"/>
        <w:numPr>
          <w:ilvl w:val="0"/>
          <w:numId w:val="2"/>
        </w:numPr>
        <w:tabs>
          <w:tab w:val="left" w:pos="1062"/>
        </w:tabs>
        <w:autoSpaceDE w:val="0"/>
        <w:autoSpaceDN w:val="0"/>
        <w:spacing w:before="90" w:after="0" w:line="240" w:lineRule="auto"/>
        <w:ind w:right="3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Уваров</w:t>
      </w:r>
      <w:r w:rsidRPr="009A02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9A02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9A02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P-CAD 2000, ACCEL EDA.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Конструирование печатных плат. [</w:t>
      </w:r>
      <w:proofErr w:type="spellStart"/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</w:t>
      </w:r>
      <w:proofErr w:type="spell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A023C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тронный</w:t>
      </w:r>
      <w:proofErr w:type="gram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ресурс] — Электрон. дан. — </w:t>
      </w:r>
      <w:proofErr w:type="gram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М. :</w:t>
      </w:r>
      <w:proofErr w:type="gram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ДМК Пресс, 2007. — 331 с. — Режим доступа:</w:t>
      </w:r>
      <w:r w:rsidRPr="009A023C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hyperlink r:id="rId8">
        <w:r w:rsidRPr="009A023C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eastAsia="en-US"/>
          </w:rPr>
          <w:t>http://e.lanbook.com/book/914</w:t>
        </w:r>
        <w:r w:rsidRPr="009A023C"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en-US"/>
          </w:rPr>
          <w:t xml:space="preserve"> </w:t>
        </w:r>
      </w:hyperlink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— </w:t>
      </w:r>
      <w:proofErr w:type="spellStart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Загл</w:t>
      </w:r>
      <w:proofErr w:type="spellEnd"/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. с</w:t>
      </w:r>
      <w:r w:rsidRPr="009A023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A023C">
        <w:rPr>
          <w:rFonts w:ascii="Times New Roman" w:eastAsia="Times New Roman" w:hAnsi="Times New Roman" w:cs="Times New Roman"/>
          <w:sz w:val="24"/>
          <w:szCs w:val="24"/>
          <w:lang w:eastAsia="en-US"/>
        </w:rPr>
        <w:t>экрана.</w:t>
      </w:r>
    </w:p>
    <w:p w:rsidR="0006313B" w:rsidRDefault="0006313B">
      <w:pPr>
        <w:pStyle w:val="a3"/>
      </w:pPr>
    </w:p>
    <w:p w:rsidR="0006313B" w:rsidRDefault="0033291E">
      <w:pPr>
        <w:pStyle w:val="a3"/>
        <w:jc w:val="center"/>
      </w:pPr>
      <w:r>
        <w:rPr>
          <w:b/>
        </w:rPr>
        <w:t>5.2 Дополнительная литература</w:t>
      </w:r>
    </w:p>
    <w:p w:rsidR="0006313B" w:rsidRDefault="0006313B">
      <w:pPr>
        <w:pStyle w:val="a3"/>
      </w:pP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A023C" w:rsidRPr="00003690" w:rsidRDefault="009A023C" w:rsidP="009A023C">
      <w:pPr>
        <w:widowControl w:val="0"/>
        <w:numPr>
          <w:ilvl w:val="2"/>
          <w:numId w:val="3"/>
        </w:numPr>
        <w:tabs>
          <w:tab w:val="left" w:pos="1204"/>
        </w:tabs>
        <w:autoSpaceDE w:val="0"/>
        <w:autoSpaceDN w:val="0"/>
        <w:spacing w:after="0" w:line="240" w:lineRule="auto"/>
        <w:ind w:right="223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03690">
        <w:rPr>
          <w:rFonts w:ascii="Times New Roman" w:eastAsia="Times New Roman" w:hAnsi="Times New Roman" w:cs="Times New Roman"/>
          <w:sz w:val="24"/>
          <w:lang w:eastAsia="en-US"/>
        </w:rPr>
        <w:t>Конструирование радиоэлектронных средств [Текст</w:t>
      </w:r>
      <w:proofErr w:type="gramStart"/>
      <w:r w:rsidRPr="00003690">
        <w:rPr>
          <w:rFonts w:ascii="Times New Roman" w:eastAsia="Times New Roman" w:hAnsi="Times New Roman" w:cs="Times New Roman"/>
          <w:sz w:val="24"/>
          <w:lang w:eastAsia="en-US"/>
        </w:rPr>
        <w:t>] :</w:t>
      </w:r>
      <w:proofErr w:type="gramEnd"/>
      <w:r w:rsidRPr="00003690">
        <w:rPr>
          <w:rFonts w:ascii="Times New Roman" w:eastAsia="Times New Roman" w:hAnsi="Times New Roman" w:cs="Times New Roman"/>
          <w:sz w:val="24"/>
          <w:lang w:eastAsia="en-US"/>
        </w:rPr>
        <w:t xml:space="preserve"> учебник для вузов / под</w:t>
      </w:r>
      <w:r w:rsidRPr="0000369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ред.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В. Б.</w:t>
      </w:r>
      <w:r w:rsidRPr="0000369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spellStart"/>
      <w:r w:rsidRPr="00003690">
        <w:rPr>
          <w:rFonts w:ascii="Times New Roman" w:eastAsia="Times New Roman" w:hAnsi="Times New Roman" w:cs="Times New Roman"/>
          <w:sz w:val="24"/>
          <w:lang w:eastAsia="en-US"/>
        </w:rPr>
        <w:t>Пестрякова</w:t>
      </w:r>
      <w:proofErr w:type="spellEnd"/>
      <w:r w:rsidRPr="00003690">
        <w:rPr>
          <w:rFonts w:ascii="Times New Roman" w:eastAsia="Times New Roman" w:hAnsi="Times New Roman" w:cs="Times New Roman"/>
          <w:sz w:val="24"/>
          <w:lang w:eastAsia="en-US"/>
        </w:rPr>
        <w:t>.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00369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gramStart"/>
      <w:r w:rsidRPr="00003690">
        <w:rPr>
          <w:rFonts w:ascii="Times New Roman" w:eastAsia="Times New Roman" w:hAnsi="Times New Roman" w:cs="Times New Roman"/>
          <w:sz w:val="24"/>
          <w:lang w:eastAsia="en-US"/>
        </w:rPr>
        <w:t>М. :</w:t>
      </w:r>
      <w:proofErr w:type="gramEnd"/>
      <w:r w:rsidRPr="00003690">
        <w:rPr>
          <w:rFonts w:ascii="Times New Roman" w:eastAsia="Times New Roman" w:hAnsi="Times New Roman" w:cs="Times New Roman"/>
          <w:sz w:val="24"/>
          <w:lang w:eastAsia="en-US"/>
        </w:rPr>
        <w:t xml:space="preserve"> Радио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03690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связь, 1992.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– 432 с. (49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экз.)</w:t>
      </w: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023C" w:rsidRPr="00003690" w:rsidRDefault="009A023C" w:rsidP="009A023C">
      <w:pPr>
        <w:widowControl w:val="0"/>
        <w:numPr>
          <w:ilvl w:val="2"/>
          <w:numId w:val="3"/>
        </w:numPr>
        <w:tabs>
          <w:tab w:val="left" w:pos="1175"/>
        </w:tabs>
        <w:autoSpaceDE w:val="0"/>
        <w:autoSpaceDN w:val="0"/>
        <w:spacing w:after="0" w:line="240" w:lineRule="auto"/>
        <w:ind w:right="219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03690">
        <w:rPr>
          <w:rFonts w:ascii="Times New Roman" w:eastAsia="Times New Roman" w:hAnsi="Times New Roman" w:cs="Times New Roman"/>
          <w:sz w:val="24"/>
          <w:lang w:eastAsia="en-US"/>
        </w:rPr>
        <w:t>Справочник конструктора РЭА: Общие принципы конструирования [Текст] / под</w:t>
      </w:r>
      <w:r w:rsidRPr="00003690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ред.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Р. Г. Варламова</w:t>
      </w: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 xml:space="preserve">.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003690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gramStart"/>
      <w:r w:rsidRPr="00003690">
        <w:rPr>
          <w:rFonts w:ascii="Times New Roman" w:eastAsia="Times New Roman" w:hAnsi="Times New Roman" w:cs="Times New Roman"/>
          <w:sz w:val="24"/>
          <w:lang w:eastAsia="en-US"/>
        </w:rPr>
        <w:t>М. :</w:t>
      </w:r>
      <w:proofErr w:type="gramEnd"/>
      <w:r w:rsidRPr="00003690">
        <w:rPr>
          <w:rFonts w:ascii="Times New Roman" w:eastAsia="Times New Roman" w:hAnsi="Times New Roman" w:cs="Times New Roman"/>
          <w:sz w:val="24"/>
          <w:lang w:eastAsia="en-US"/>
        </w:rPr>
        <w:t xml:space="preserve"> Сов.</w:t>
      </w:r>
      <w:r w:rsidRPr="00003690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Радио, 1980. –</w:t>
      </w:r>
      <w:r w:rsidRPr="00003690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lang w:eastAsia="en-US"/>
        </w:rPr>
        <w:t>450 с. (274 экз.)</w:t>
      </w: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ind w:left="941"/>
        <w:rPr>
          <w:rFonts w:ascii="Times New Roman" w:eastAsia="Times New Roman" w:hAnsi="Times New Roman" w:cs="Times New Roman"/>
          <w:i/>
          <w:sz w:val="24"/>
          <w:lang w:eastAsia="en-US"/>
        </w:rPr>
      </w:pP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>в)</w:t>
      </w:r>
      <w:r w:rsidRPr="00003690">
        <w:rPr>
          <w:rFonts w:ascii="Times New Roman" w:eastAsia="Times New Roman" w:hAnsi="Times New Roman" w:cs="Times New Roman"/>
          <w:i/>
          <w:spacing w:val="-5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>программное</w:t>
      </w:r>
      <w:r w:rsidRPr="00003690">
        <w:rPr>
          <w:rFonts w:ascii="Times New Roman" w:eastAsia="Times New Roman" w:hAnsi="Times New Roman" w:cs="Times New Roman"/>
          <w:i/>
          <w:spacing w:val="-2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>обеспечение</w:t>
      </w:r>
      <w:r w:rsidRPr="00003690">
        <w:rPr>
          <w:rFonts w:ascii="Times New Roman" w:eastAsia="Times New Roman" w:hAnsi="Times New Roman" w:cs="Times New Roman"/>
          <w:i/>
          <w:spacing w:val="-2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>и</w:t>
      </w:r>
      <w:r w:rsidRPr="00003690">
        <w:rPr>
          <w:rFonts w:ascii="Times New Roman" w:eastAsia="Times New Roman" w:hAnsi="Times New Roman" w:cs="Times New Roman"/>
          <w:i/>
          <w:spacing w:val="-2"/>
          <w:sz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i/>
          <w:sz w:val="24"/>
          <w:lang w:eastAsia="en-US"/>
        </w:rPr>
        <w:t>Интернет-ресурсы:</w:t>
      </w: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A023C" w:rsidRPr="00973823" w:rsidRDefault="009A023C" w:rsidP="009A023C">
      <w:pPr>
        <w:widowControl w:val="0"/>
        <w:autoSpaceDE w:val="0"/>
        <w:autoSpaceDN w:val="0"/>
        <w:spacing w:after="0" w:line="240" w:lineRule="auto"/>
        <w:ind w:left="941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03690">
        <w:rPr>
          <w:rFonts w:ascii="Times New Roman" w:eastAsia="Times New Roman" w:hAnsi="Times New Roman" w:cs="Times New Roman"/>
          <w:sz w:val="24"/>
          <w:szCs w:val="24"/>
          <w:lang w:eastAsia="en-US"/>
        </w:rPr>
        <w:t>Пакет</w:t>
      </w:r>
      <w:r w:rsidRPr="00003690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прикладных</w:t>
      </w:r>
      <w:r w:rsidRPr="00003690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0369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003690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proofErr w:type="spellStart"/>
      <w:r w:rsidR="009738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EasyEDA</w:t>
      </w:r>
      <w:proofErr w:type="spellEnd"/>
      <w:r w:rsidR="009738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9A023C" w:rsidRPr="00003690" w:rsidRDefault="009A023C" w:rsidP="009A0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3B" w:rsidRDefault="0006313B" w:rsidP="009A023C">
      <w:pPr>
        <w:pStyle w:val="a3"/>
        <w:ind w:firstLine="567"/>
      </w:pPr>
    </w:p>
    <w:sectPr w:rsidR="0006313B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85" w:rsidRDefault="009F3D85">
      <w:pPr>
        <w:spacing w:after="0" w:line="240" w:lineRule="auto"/>
      </w:pPr>
      <w:r>
        <w:separator/>
      </w:r>
    </w:p>
  </w:endnote>
  <w:endnote w:type="continuationSeparator" w:id="0">
    <w:p w:rsidR="009F3D85" w:rsidRDefault="009F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85" w:rsidRDefault="009F3D85">
      <w:pPr>
        <w:spacing w:after="0" w:line="240" w:lineRule="auto"/>
      </w:pPr>
      <w:r>
        <w:separator/>
      </w:r>
    </w:p>
  </w:footnote>
  <w:footnote w:type="continuationSeparator" w:id="0">
    <w:p w:rsidR="009F3D85" w:rsidRDefault="009F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129"/>
      <w:gridCol w:w="1921"/>
      <w:gridCol w:w="5077"/>
      <w:gridCol w:w="1501"/>
    </w:tblGrid>
    <w:tr w:rsidR="00DB1C6E">
      <w:trPr>
        <w:cantSplit/>
        <w:trHeight w:val="353"/>
      </w:trPr>
      <w:tc>
        <w:tcPr>
          <w:tcW w:w="1129" w:type="dxa"/>
          <w:vMerge w:val="restart"/>
          <w:vAlign w:val="center"/>
        </w:tcPr>
        <w:p w:rsidR="00DB1C6E" w:rsidRDefault="00DB1C6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495300" cy="495300"/>
                <wp:effectExtent l="0" t="0" r="0" b="0"/>
                <wp:docPr id="1" name="Рисунок 1" descr="лог вуза ч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 вуза ч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:rsidR="00DB1C6E" w:rsidRDefault="00DB1C6E">
          <w:pPr>
            <w:pStyle w:val="a5"/>
          </w:pPr>
          <w:r>
            <w:t xml:space="preserve">Некоммерческое акционерное общество «Восточно-Казахстанский технический университет имени Д. </w:t>
          </w:r>
          <w:proofErr w:type="spellStart"/>
          <w:r>
            <w:t>Серикбаева</w:t>
          </w:r>
          <w:proofErr w:type="spellEnd"/>
          <w:r>
            <w:t>»</w:t>
          </w:r>
        </w:p>
      </w:tc>
      <w:tc>
        <w:tcPr>
          <w:tcW w:w="1501" w:type="dxa"/>
          <w:vMerge w:val="restart"/>
          <w:vAlign w:val="center"/>
        </w:tcPr>
        <w:p w:rsidR="00DB1C6E" w:rsidRDefault="00DB1C6E">
          <w:pPr>
            <w:pStyle w:val="a5"/>
          </w:pPr>
          <w:r>
            <w:t>Стр.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A359A">
            <w:rPr>
              <w:noProof/>
            </w:rPr>
            <w:t>18</w:t>
          </w:r>
          <w:r>
            <w:fldChar w:fldCharType="end"/>
          </w:r>
          <w:r>
            <w:t> из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359A">
            <w:rPr>
              <w:noProof/>
            </w:rPr>
            <w:t>18</w:t>
          </w:r>
          <w:r>
            <w:fldChar w:fldCharType="end"/>
          </w:r>
        </w:p>
      </w:tc>
    </w:tr>
    <w:tr w:rsidR="00DB1C6E">
      <w:trPr>
        <w:cantSplit/>
        <w:trHeight w:val="310"/>
      </w:trPr>
      <w:tc>
        <w:tcPr>
          <w:tcW w:w="1129" w:type="dxa"/>
          <w:vMerge/>
        </w:tcPr>
        <w:p w:rsidR="00DB1C6E" w:rsidRDefault="00DB1C6E">
          <w:pPr>
            <w:pStyle w:val="a3"/>
          </w:pPr>
        </w:p>
      </w:tc>
      <w:tc>
        <w:tcPr>
          <w:tcW w:w="1921" w:type="dxa"/>
          <w:vAlign w:val="center"/>
        </w:tcPr>
        <w:p w:rsidR="00DB1C6E" w:rsidRDefault="00DB1C6E">
          <w:pPr>
            <w:pStyle w:val="a5"/>
          </w:pPr>
          <w:r>
            <w:t>Интегрированная система менеджмента</w:t>
          </w:r>
        </w:p>
      </w:tc>
      <w:tc>
        <w:tcPr>
          <w:tcW w:w="0" w:type="auto"/>
          <w:vAlign w:val="center"/>
        </w:tcPr>
        <w:p w:rsidR="00DB1C6E" w:rsidRDefault="00DB1C6E">
          <w:pPr>
            <w:pStyle w:val="a5"/>
          </w:pPr>
          <w:r>
            <w:t>И ВКТУ 026-I-2023</w:t>
          </w:r>
        </w:p>
        <w:p w:rsidR="00DB1C6E" w:rsidRDefault="00DB1C6E">
          <w:pPr>
            <w:pStyle w:val="a5"/>
          </w:pPr>
          <w:r>
            <w:t>Разработка и оформление Рабочей учебной программы (</w:t>
          </w:r>
          <w:proofErr w:type="spellStart"/>
          <w:r>
            <w:t>Силлабус</w:t>
          </w:r>
          <w:proofErr w:type="spellEnd"/>
          <w:r>
            <w:t xml:space="preserve">) в НАО «ВКТУ имени Д. </w:t>
          </w:r>
          <w:proofErr w:type="spellStart"/>
          <w:r>
            <w:t>Серикбаева</w:t>
          </w:r>
          <w:proofErr w:type="spellEnd"/>
          <w:r>
            <w:t>»</w:t>
          </w:r>
        </w:p>
      </w:tc>
      <w:tc>
        <w:tcPr>
          <w:tcW w:w="1501" w:type="dxa"/>
          <w:vMerge/>
        </w:tcPr>
        <w:p w:rsidR="00DB1C6E" w:rsidRDefault="00DB1C6E">
          <w:pPr>
            <w:pStyle w:val="a3"/>
          </w:pPr>
        </w:p>
      </w:tc>
    </w:tr>
  </w:tbl>
  <w:p w:rsidR="00DB1C6E" w:rsidRDefault="00DB1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84D"/>
    <w:multiLevelType w:val="multilevel"/>
    <w:tmpl w:val="1198284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97BC5"/>
    <w:multiLevelType w:val="hybridMultilevel"/>
    <w:tmpl w:val="0EBC85D0"/>
    <w:lvl w:ilvl="0" w:tplc="DB6EC08A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04188A">
      <w:start w:val="2"/>
      <w:numFmt w:val="decimal"/>
      <w:lvlText w:val="%2."/>
      <w:lvlJc w:val="left"/>
      <w:pPr>
        <w:ind w:left="22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D44D6D6">
      <w:start w:val="1"/>
      <w:numFmt w:val="decimal"/>
      <w:lvlText w:val="%3."/>
      <w:lvlJc w:val="left"/>
      <w:pPr>
        <w:ind w:left="22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5CA6DE4C">
      <w:numFmt w:val="bullet"/>
      <w:lvlText w:val="•"/>
      <w:lvlJc w:val="left"/>
      <w:pPr>
        <w:ind w:left="2831" w:hanging="274"/>
      </w:pPr>
      <w:rPr>
        <w:rFonts w:hint="default"/>
        <w:lang w:val="ru-RU" w:eastAsia="en-US" w:bidi="ar-SA"/>
      </w:rPr>
    </w:lvl>
    <w:lvl w:ilvl="4" w:tplc="8D58FBDA">
      <w:numFmt w:val="bullet"/>
      <w:lvlText w:val="•"/>
      <w:lvlJc w:val="left"/>
      <w:pPr>
        <w:ind w:left="3826" w:hanging="274"/>
      </w:pPr>
      <w:rPr>
        <w:rFonts w:hint="default"/>
        <w:lang w:val="ru-RU" w:eastAsia="en-US" w:bidi="ar-SA"/>
      </w:rPr>
    </w:lvl>
    <w:lvl w:ilvl="5" w:tplc="7E7021FA">
      <w:numFmt w:val="bullet"/>
      <w:lvlText w:val="•"/>
      <w:lvlJc w:val="left"/>
      <w:pPr>
        <w:ind w:left="4822" w:hanging="274"/>
      </w:pPr>
      <w:rPr>
        <w:rFonts w:hint="default"/>
        <w:lang w:val="ru-RU" w:eastAsia="en-US" w:bidi="ar-SA"/>
      </w:rPr>
    </w:lvl>
    <w:lvl w:ilvl="6" w:tplc="FB3E2B3C">
      <w:numFmt w:val="bullet"/>
      <w:lvlText w:val="•"/>
      <w:lvlJc w:val="left"/>
      <w:pPr>
        <w:ind w:left="5817" w:hanging="274"/>
      </w:pPr>
      <w:rPr>
        <w:rFonts w:hint="default"/>
        <w:lang w:val="ru-RU" w:eastAsia="en-US" w:bidi="ar-SA"/>
      </w:rPr>
    </w:lvl>
    <w:lvl w:ilvl="7" w:tplc="2522D7A4">
      <w:numFmt w:val="bullet"/>
      <w:lvlText w:val="•"/>
      <w:lvlJc w:val="left"/>
      <w:pPr>
        <w:ind w:left="6813" w:hanging="274"/>
      </w:pPr>
      <w:rPr>
        <w:rFonts w:hint="default"/>
        <w:lang w:val="ru-RU" w:eastAsia="en-US" w:bidi="ar-SA"/>
      </w:rPr>
    </w:lvl>
    <w:lvl w:ilvl="8" w:tplc="30C8CC5A">
      <w:numFmt w:val="bullet"/>
      <w:lvlText w:val="•"/>
      <w:lvlJc w:val="left"/>
      <w:pPr>
        <w:ind w:left="7808" w:hanging="274"/>
      </w:pPr>
      <w:rPr>
        <w:rFonts w:hint="default"/>
        <w:lang w:val="ru-RU" w:eastAsia="en-US" w:bidi="ar-SA"/>
      </w:rPr>
    </w:lvl>
  </w:abstractNum>
  <w:abstractNum w:abstractNumId="2">
    <w:nsid w:val="7A5026AA"/>
    <w:multiLevelType w:val="hybridMultilevel"/>
    <w:tmpl w:val="EFECF5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3B"/>
    <w:rsid w:val="0006313B"/>
    <w:rsid w:val="000A359A"/>
    <w:rsid w:val="00152A30"/>
    <w:rsid w:val="002D6CB4"/>
    <w:rsid w:val="00306AD2"/>
    <w:rsid w:val="0033291E"/>
    <w:rsid w:val="00442311"/>
    <w:rsid w:val="00690AC3"/>
    <w:rsid w:val="00745CBC"/>
    <w:rsid w:val="00973823"/>
    <w:rsid w:val="009A023C"/>
    <w:rsid w:val="009F3D85"/>
    <w:rsid w:val="00B272B9"/>
    <w:rsid w:val="00D572C9"/>
    <w:rsid w:val="00D9078A"/>
    <w:rsid w:val="00DB1C6E"/>
    <w:rsid w:val="00F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95C02-4EEE-40CD-8851-85A0D73D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4"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5">
    <w:pPr>
      <w:spacing w:after="0" w:line="240" w:lineRule="auto"/>
      <w:jc w:val="center"/>
    </w:pPr>
    <w:rPr>
      <w:rFonts w:ascii="Tahoma" w:hAnsi="Tahoma" w:cs="Tahoma"/>
      <w:b/>
      <w:sz w:val="12"/>
    </w:rPr>
  </w:style>
  <w:style w:type="paragraph" w:styleId="a6">
    <w:name w:val="No Spacing"/>
    <w:uiPriority w:val="1"/>
    <w:qFormat/>
    <w:rsid w:val="00442311"/>
    <w:pPr>
      <w:spacing w:after="0" w:line="240" w:lineRule="auto"/>
    </w:pPr>
  </w:style>
  <w:style w:type="paragraph" w:styleId="a7">
    <w:name w:val="Title"/>
    <w:basedOn w:val="a"/>
    <w:next w:val="a8"/>
    <w:link w:val="a9"/>
    <w:qFormat/>
    <w:rsid w:val="004423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9">
    <w:name w:val="Название Знак"/>
    <w:basedOn w:val="a0"/>
    <w:link w:val="a7"/>
    <w:rsid w:val="00442311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44231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442311"/>
    <w:rPr>
      <w:color w:val="5A5A5A" w:themeColor="text1" w:themeTint="A5"/>
      <w:spacing w:val="15"/>
    </w:rPr>
  </w:style>
  <w:style w:type="paragraph" w:customStyle="1" w:styleId="TableParagraph">
    <w:name w:val="Table Paragraph"/>
    <w:basedOn w:val="a"/>
    <w:uiPriority w:val="1"/>
    <w:qFormat/>
    <w:rsid w:val="00D90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9A02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9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id=42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2023-10-23T18:01:00Z</dcterms:created>
  <dcterms:modified xsi:type="dcterms:W3CDTF">2023-10-24T05:28:00Z</dcterms:modified>
</cp:coreProperties>
</file>